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3C432B"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22.35pt;margin-top:10.3pt;width:286.1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4D59" w:rsidRDefault="00FF4D59"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Pr="00DF2DC5">
                    <w:rPr>
                      <w:b/>
                    </w:rPr>
                    <w:t>38.</w:t>
                  </w:r>
                  <w:r>
                    <w:rPr>
                      <w:b/>
                    </w:rPr>
                    <w:t>03.</w:t>
                  </w:r>
                  <w:r w:rsidRPr="00DF2DC5">
                    <w:rPr>
                      <w:b/>
                    </w:rPr>
                    <w:t>0</w:t>
                  </w:r>
                  <w:r>
                    <w:rPr>
                      <w:b/>
                    </w:rPr>
                    <w:t>1 Экономика</w:t>
                  </w:r>
                  <w:r w:rsidRPr="00DF2DC5">
                    <w:t xml:space="preserve">, Направленность (профиль) программы </w:t>
                  </w:r>
                  <w:r w:rsidRPr="00DF2DC5">
                    <w:rPr>
                      <w:b/>
                    </w:rPr>
                    <w:t>«</w:t>
                  </w:r>
                  <w:r w:rsidRPr="00F35AB4">
                    <w:rPr>
                      <w:b/>
                    </w:rPr>
                    <w:t>Управление рисками и страховая деятельность</w:t>
                  </w:r>
                  <w:r w:rsidRPr="00DF2DC5">
                    <w:rPr>
                      <w:b/>
                    </w:rPr>
                    <w:t>»</w:t>
                  </w:r>
                  <w:r w:rsidRPr="004003A1">
                    <w:rPr>
                      <w:sz w:val="22"/>
                      <w:szCs w:val="22"/>
                    </w:rPr>
                    <w:t>, утв. приказом</w:t>
                  </w:r>
                  <w:r w:rsidRPr="00367BDC">
                    <w:rPr>
                      <w:sz w:val="22"/>
                      <w:szCs w:val="22"/>
                    </w:rPr>
                    <w:t xml:space="preserve"> ректора ОмГА </w:t>
                  </w:r>
                  <w:r>
                    <w:rPr>
                      <w:sz w:val="22"/>
                      <w:szCs w:val="22"/>
                    </w:rPr>
                    <w:t xml:space="preserve">                </w:t>
                  </w:r>
                  <w:r w:rsidRPr="00367BDC">
                    <w:rPr>
                      <w:sz w:val="22"/>
                      <w:szCs w:val="22"/>
                    </w:rPr>
                    <w:t xml:space="preserve">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737511" w:rsidRPr="00F37185" w:rsidRDefault="00737511" w:rsidP="00737511">
      <w:pPr>
        <w:ind w:right="1"/>
        <w:contextualSpacing/>
        <w:jc w:val="center"/>
        <w:rPr>
          <w:rFonts w:eastAsia="Courier New"/>
          <w:noProof/>
          <w:sz w:val="28"/>
          <w:szCs w:val="28"/>
          <w:lang w:bidi="ru-RU"/>
        </w:rPr>
      </w:pPr>
      <w:r w:rsidRPr="00F37185">
        <w:rPr>
          <w:rFonts w:eastAsia="Courier New"/>
          <w:noProof/>
          <w:sz w:val="28"/>
          <w:szCs w:val="28"/>
          <w:lang w:bidi="ru-RU"/>
        </w:rPr>
        <w:t xml:space="preserve">Кафедра </w:t>
      </w:r>
      <w:r>
        <w:rPr>
          <w:rFonts w:eastAsia="Courier New"/>
          <w:noProof/>
          <w:sz w:val="28"/>
          <w:szCs w:val="28"/>
          <w:lang w:bidi="ru-RU"/>
        </w:rPr>
        <w:t>«Экономика и управление персоналом»</w:t>
      </w:r>
    </w:p>
    <w:p w:rsidR="00692DC8" w:rsidRPr="00023FF0" w:rsidRDefault="00692DC8" w:rsidP="00463385">
      <w:pPr>
        <w:ind w:right="1"/>
        <w:contextualSpacing/>
        <w:jc w:val="center"/>
        <w:rPr>
          <w:noProof/>
          <w:sz w:val="28"/>
          <w:szCs w:val="28"/>
        </w:rPr>
      </w:pPr>
    </w:p>
    <w:p w:rsidR="00692DC8" w:rsidRPr="00023FF0" w:rsidRDefault="003C432B"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4D59" w:rsidRPr="00C94464" w:rsidRDefault="00FF4D59" w:rsidP="00463385">
                  <w:pPr>
                    <w:jc w:val="center"/>
                  </w:pPr>
                  <w:r w:rsidRPr="00C94464">
                    <w:t>УТВЕРЖДАЮ:</w:t>
                  </w:r>
                </w:p>
                <w:p w:rsidR="00FF4D59" w:rsidRPr="00C94464" w:rsidRDefault="00FF4D59" w:rsidP="00463385">
                  <w:pPr>
                    <w:jc w:val="center"/>
                  </w:pPr>
                  <w:r w:rsidRPr="00C94464">
                    <w:t>Ректор, д.фил.н., профессор</w:t>
                  </w:r>
                </w:p>
                <w:p w:rsidR="00FF4D59" w:rsidRDefault="00FF4D59" w:rsidP="00463385">
                  <w:pPr>
                    <w:jc w:val="center"/>
                  </w:pPr>
                </w:p>
                <w:p w:rsidR="00FF4D59" w:rsidRPr="00C94464" w:rsidRDefault="00FF4D59" w:rsidP="00463385">
                  <w:pPr>
                    <w:jc w:val="center"/>
                  </w:pPr>
                  <w:r w:rsidRPr="00C94464">
                    <w:t>______________А.Э. Еремеев</w:t>
                  </w:r>
                </w:p>
                <w:p w:rsidR="00FF4D59" w:rsidRPr="00C94464" w:rsidRDefault="00FF4D59"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737511" w:rsidRPr="00212AC6" w:rsidRDefault="00737511" w:rsidP="00737511">
      <w:pPr>
        <w:suppressAutoHyphens/>
        <w:jc w:val="center"/>
      </w:pPr>
      <w:r w:rsidRPr="00212AC6">
        <w:rPr>
          <w:rFonts w:eastAsia="Courier New"/>
          <w:lang w:bidi="ru-RU"/>
        </w:rPr>
        <w:t xml:space="preserve">Направление подготовки </w:t>
      </w:r>
      <w:r w:rsidRPr="00DF2DC5">
        <w:rPr>
          <w:b/>
        </w:rPr>
        <w:t>38.03.0</w:t>
      </w:r>
      <w:r>
        <w:rPr>
          <w:b/>
        </w:rPr>
        <w:t>1</w:t>
      </w:r>
      <w:r w:rsidRPr="00DF2DC5">
        <w:rPr>
          <w:b/>
        </w:rPr>
        <w:t xml:space="preserve"> </w:t>
      </w:r>
      <w:r>
        <w:rPr>
          <w:b/>
        </w:rPr>
        <w:t>Экономика</w:t>
      </w:r>
      <w:r>
        <w:rPr>
          <w:rFonts w:eastAsia="Courier New"/>
          <w:b/>
          <w:lang w:bidi="ru-RU"/>
        </w:rPr>
        <w:t xml:space="preserve"> </w:t>
      </w:r>
    </w:p>
    <w:p w:rsidR="00737511" w:rsidRPr="00212AC6" w:rsidRDefault="00737511" w:rsidP="00737511">
      <w:pPr>
        <w:suppressAutoHyphens/>
        <w:jc w:val="center"/>
        <w:rPr>
          <w:rFonts w:eastAsia="Courier New"/>
          <w:lang w:bidi="ru-RU"/>
        </w:rPr>
      </w:pPr>
      <w:r>
        <w:rPr>
          <w:rFonts w:eastAsia="Courier New"/>
          <w:lang w:bidi="ru-RU"/>
        </w:rPr>
        <w:t xml:space="preserve"> </w:t>
      </w:r>
    </w:p>
    <w:p w:rsidR="00737511" w:rsidRDefault="00737511" w:rsidP="00737511">
      <w:pPr>
        <w:suppressAutoHyphens/>
        <w:jc w:val="center"/>
        <w:rPr>
          <w:rFonts w:eastAsia="Courier New"/>
          <w:lang w:bidi="ru-RU"/>
        </w:rPr>
      </w:pPr>
      <w:r w:rsidRPr="00DF2DC5">
        <w:rPr>
          <w:rFonts w:eastAsia="Courier New"/>
          <w:lang w:bidi="ru-RU"/>
        </w:rPr>
        <w:t xml:space="preserve">Направленность (профиль) программы </w:t>
      </w:r>
    </w:p>
    <w:p w:rsidR="00737511" w:rsidRPr="00DF2DC5" w:rsidRDefault="00737511" w:rsidP="00737511">
      <w:pPr>
        <w:suppressAutoHyphens/>
        <w:jc w:val="center"/>
        <w:rPr>
          <w:rFonts w:eastAsia="Courier New"/>
          <w:lang w:bidi="ru-RU"/>
        </w:rPr>
      </w:pPr>
      <w:r w:rsidRPr="00DF2DC5">
        <w:rPr>
          <w:rFonts w:eastAsia="Courier New"/>
          <w:b/>
          <w:lang w:bidi="ru-RU"/>
        </w:rPr>
        <w:t>«</w:t>
      </w:r>
      <w:r w:rsidRPr="00F35AB4">
        <w:rPr>
          <w:b/>
        </w:rPr>
        <w:t>Управление рисками и страховая деятельность</w:t>
      </w:r>
      <w:r w:rsidRPr="00DF2DC5">
        <w:rPr>
          <w:rFonts w:eastAsia="Courier New"/>
          <w:b/>
          <w:lang w:bidi="ru-RU"/>
        </w:rPr>
        <w:t>»</w:t>
      </w:r>
    </w:p>
    <w:p w:rsidR="00737511" w:rsidRDefault="00737511" w:rsidP="00737511">
      <w:pPr>
        <w:suppressAutoHyphens/>
        <w:jc w:val="center"/>
        <w:rPr>
          <w:rFonts w:eastAsia="Courier New"/>
          <w:lang w:bidi="ru-RU"/>
        </w:rPr>
      </w:pPr>
    </w:p>
    <w:p w:rsidR="00692DC8" w:rsidRPr="00F5295A" w:rsidRDefault="00692DC8" w:rsidP="00686E29">
      <w:pPr>
        <w:suppressAutoHyphens/>
        <w:rPr>
          <w:b/>
          <w:color w:val="000000"/>
        </w:rPr>
      </w:pPr>
    </w:p>
    <w:p w:rsidR="00737511" w:rsidRPr="00032EFD" w:rsidRDefault="00737511" w:rsidP="00737511">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737511" w:rsidRPr="005E0074" w:rsidTr="00FF4D59">
        <w:trPr>
          <w:trHeight w:val="285"/>
        </w:trPr>
        <w:tc>
          <w:tcPr>
            <w:tcW w:w="1166" w:type="dxa"/>
            <w:vAlign w:val="center"/>
            <w:hideMark/>
          </w:tcPr>
          <w:p w:rsidR="00737511" w:rsidRPr="007B7F8E" w:rsidRDefault="00737511" w:rsidP="00FF4D59">
            <w:pPr>
              <w:jc w:val="center"/>
              <w:rPr>
                <w:color w:val="000000"/>
                <w:highlight w:val="yellow"/>
              </w:rPr>
            </w:pPr>
            <w:r>
              <w:rPr>
                <w:color w:val="000000"/>
              </w:rPr>
              <w:t>08</w:t>
            </w:r>
          </w:p>
        </w:tc>
        <w:tc>
          <w:tcPr>
            <w:tcW w:w="8405" w:type="dxa"/>
            <w:vAlign w:val="center"/>
            <w:hideMark/>
          </w:tcPr>
          <w:p w:rsidR="00737511" w:rsidRPr="007B7F8E" w:rsidRDefault="00737511" w:rsidP="00FF4D59">
            <w:pPr>
              <w:rPr>
                <w:color w:val="000000"/>
                <w:highlight w:val="yellow"/>
              </w:rPr>
            </w:pPr>
            <w:r>
              <w:rPr>
                <w:color w:val="000000"/>
              </w:rPr>
              <w:t>Финансы и экономика</w:t>
            </w:r>
          </w:p>
        </w:tc>
      </w:tr>
      <w:tr w:rsidR="00737511" w:rsidRPr="005E0074" w:rsidTr="00FF4D59">
        <w:trPr>
          <w:trHeight w:val="285"/>
        </w:trPr>
        <w:tc>
          <w:tcPr>
            <w:tcW w:w="1166" w:type="dxa"/>
            <w:vAlign w:val="center"/>
            <w:hideMark/>
          </w:tcPr>
          <w:p w:rsidR="00737511" w:rsidRPr="00220744" w:rsidRDefault="00737511" w:rsidP="00FF4D59">
            <w:pPr>
              <w:jc w:val="center"/>
              <w:rPr>
                <w:color w:val="000000"/>
              </w:rPr>
            </w:pPr>
            <w:r w:rsidRPr="00220744">
              <w:rPr>
                <w:color w:val="000000"/>
              </w:rPr>
              <w:t>08.025</w:t>
            </w:r>
          </w:p>
        </w:tc>
        <w:tc>
          <w:tcPr>
            <w:tcW w:w="8405" w:type="dxa"/>
            <w:vAlign w:val="center"/>
            <w:hideMark/>
          </w:tcPr>
          <w:p w:rsidR="00737511" w:rsidRPr="00A352E8" w:rsidRDefault="00737511" w:rsidP="00FF4D59">
            <w:pPr>
              <w:rPr>
                <w:i/>
                <w:color w:val="000000"/>
              </w:rPr>
            </w:pPr>
            <w:r w:rsidRPr="00F35AB4">
              <w:rPr>
                <w:i/>
                <w:color w:val="000000"/>
              </w:rPr>
              <w:t>Специалист по страхованию</w:t>
            </w:r>
          </w:p>
        </w:tc>
      </w:tr>
      <w:tr w:rsidR="00737511" w:rsidRPr="005E0074" w:rsidTr="00FF4D59">
        <w:trPr>
          <w:trHeight w:val="285"/>
        </w:trPr>
        <w:tc>
          <w:tcPr>
            <w:tcW w:w="1166" w:type="dxa"/>
            <w:vAlign w:val="center"/>
            <w:hideMark/>
          </w:tcPr>
          <w:p w:rsidR="00737511" w:rsidRPr="00220744" w:rsidRDefault="00737511" w:rsidP="00FF4D59">
            <w:pPr>
              <w:jc w:val="center"/>
              <w:rPr>
                <w:color w:val="000000"/>
              </w:rPr>
            </w:pPr>
            <w:r w:rsidRPr="00220744">
              <w:rPr>
                <w:color w:val="000000"/>
              </w:rPr>
              <w:t>08.037</w:t>
            </w:r>
          </w:p>
        </w:tc>
        <w:tc>
          <w:tcPr>
            <w:tcW w:w="8405" w:type="dxa"/>
            <w:vAlign w:val="center"/>
            <w:hideMark/>
          </w:tcPr>
          <w:p w:rsidR="00737511" w:rsidRPr="00A352E8" w:rsidRDefault="00737511" w:rsidP="00FF4D59">
            <w:pPr>
              <w:rPr>
                <w:i/>
                <w:color w:val="000000"/>
              </w:rPr>
            </w:pPr>
            <w:r w:rsidRPr="00F35AB4">
              <w:rPr>
                <w:i/>
                <w:color w:val="000000"/>
              </w:rPr>
              <w:t>Специалист по управлению рисками</w:t>
            </w:r>
          </w:p>
        </w:tc>
      </w:tr>
    </w:tbl>
    <w:p w:rsidR="00737511" w:rsidRDefault="00737511" w:rsidP="00737511">
      <w:pPr>
        <w:jc w:val="both"/>
        <w:rPr>
          <w:rFonts w:eastAsia="Courier New"/>
          <w:b/>
          <w:lang w:bidi="ru-RU"/>
        </w:rPr>
      </w:pPr>
    </w:p>
    <w:p w:rsidR="00737511" w:rsidRPr="009166F9" w:rsidRDefault="00737511" w:rsidP="00737511">
      <w:pPr>
        <w:jc w:val="both"/>
        <w:rPr>
          <w:rFonts w:eastAsia="SimSun"/>
          <w:b/>
          <w:kern w:val="2"/>
          <w:lang w:eastAsia="hi-IN" w:bidi="hi-IN"/>
        </w:rPr>
      </w:pPr>
      <w:r w:rsidRPr="00DC3644">
        <w:rPr>
          <w:i/>
        </w:rPr>
        <w:t>Типы задач профессиональной деятельности</w:t>
      </w:r>
      <w:r w:rsidRPr="00DC3644">
        <w:rPr>
          <w:b/>
        </w:rPr>
        <w:t xml:space="preserve">: </w:t>
      </w:r>
      <w:r w:rsidRPr="00A352E8">
        <w:t>аналитический</w:t>
      </w:r>
      <w:r>
        <w:t>;</w:t>
      </w:r>
      <w:r>
        <w:rPr>
          <w:b/>
        </w:rPr>
        <w:t xml:space="preserve"> </w:t>
      </w:r>
      <w:r w:rsidRPr="009166F9">
        <w:rPr>
          <w:color w:val="000000"/>
        </w:rPr>
        <w:t xml:space="preserve">организационно-управленческий; </w:t>
      </w:r>
      <w:r>
        <w:rPr>
          <w:color w:val="000000"/>
        </w:rPr>
        <w:t>финансовый; расчетно-экономический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737511" w:rsidRDefault="00395B4F" w:rsidP="00395B4F">
      <w:pPr>
        <w:suppressAutoHyphens/>
        <w:jc w:val="center"/>
        <w:rPr>
          <w:rFonts w:eastAsia="SimSun"/>
          <w:kern w:val="2"/>
          <w:lang w:eastAsia="hi-IN" w:bidi="hi-IN"/>
        </w:rPr>
      </w:pPr>
      <w:r w:rsidRPr="00737511">
        <w:rPr>
          <w:rFonts w:eastAsia="SimSun"/>
          <w:kern w:val="2"/>
          <w:lang w:eastAsia="hi-IN" w:bidi="hi-IN"/>
        </w:rPr>
        <w:t>Очной</w:t>
      </w:r>
      <w:r w:rsidR="00F57A86" w:rsidRPr="00737511">
        <w:rPr>
          <w:rFonts w:eastAsia="SimSun"/>
          <w:kern w:val="2"/>
          <w:lang w:eastAsia="hi-IN" w:bidi="hi-IN"/>
        </w:rPr>
        <w:t xml:space="preserve">, </w:t>
      </w:r>
      <w:r w:rsidRPr="00737511">
        <w:rPr>
          <w:rFonts w:eastAsia="SimSun"/>
          <w:kern w:val="2"/>
          <w:lang w:eastAsia="hi-IN" w:bidi="hi-IN"/>
        </w:rPr>
        <w:t>очно-заочной</w:t>
      </w:r>
      <w:r w:rsidR="00F57A86" w:rsidRPr="00737511">
        <w:rPr>
          <w:rFonts w:eastAsia="SimSun"/>
          <w:kern w:val="2"/>
          <w:lang w:eastAsia="hi-IN" w:bidi="hi-IN"/>
        </w:rPr>
        <w:t xml:space="preserve">, </w:t>
      </w:r>
      <w:r w:rsidRPr="00737511">
        <w:rPr>
          <w:rFonts w:eastAsia="SimSun"/>
          <w:kern w:val="2"/>
          <w:lang w:eastAsia="hi-IN" w:bidi="hi-IN"/>
        </w:rPr>
        <w:t xml:space="preserve">заочной форм обучения 2021 </w:t>
      </w:r>
      <w:r w:rsidR="00F57A86" w:rsidRPr="00737511">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21</w:t>
      </w:r>
      <w:r w:rsidRPr="006A2B05">
        <w:rPr>
          <w:rFonts w:eastAsia="SimSun"/>
          <w:kern w:val="2"/>
          <w:lang w:eastAsia="hi-IN" w:bidi="hi-IN"/>
        </w:rPr>
        <w:t>/20</w:t>
      </w:r>
      <w:r>
        <w:rPr>
          <w:rFonts w:eastAsia="SimSun"/>
          <w:kern w:val="2"/>
          <w:lang w:eastAsia="hi-IN" w:bidi="hi-IN"/>
        </w:rPr>
        <w:t>22</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737511" w:rsidRPr="006A2B05" w:rsidRDefault="00974597" w:rsidP="00737511">
      <w:pPr>
        <w:suppressAutoHyphens/>
        <w:contextualSpacing/>
        <w:jc w:val="center"/>
        <w:rPr>
          <w:spacing w:val="-3"/>
          <w:lang w:eastAsia="en-US"/>
        </w:rPr>
      </w:pPr>
      <w:r w:rsidRPr="00FE1901">
        <w:t>Омск</w:t>
      </w:r>
      <w:r w:rsidRPr="00974597">
        <w:rPr>
          <w:color w:val="000000"/>
        </w:rPr>
        <w:t xml:space="preserve"> 2021</w:t>
      </w:r>
      <w:r w:rsidR="00692DC8" w:rsidRPr="00023FF0">
        <w:rPr>
          <w:sz w:val="28"/>
          <w:szCs w:val="28"/>
        </w:rPr>
        <w:br w:type="page"/>
      </w:r>
    </w:p>
    <w:p w:rsidR="00737511" w:rsidRPr="006A2B05" w:rsidRDefault="00737511" w:rsidP="00737511">
      <w:pPr>
        <w:jc w:val="both"/>
        <w:rPr>
          <w:spacing w:val="-3"/>
          <w:lang w:eastAsia="en-US"/>
        </w:rPr>
      </w:pPr>
      <w:r w:rsidRPr="006A2B05">
        <w:rPr>
          <w:spacing w:val="-3"/>
          <w:lang w:eastAsia="en-US"/>
        </w:rPr>
        <w:t>Составител</w:t>
      </w:r>
      <w:r>
        <w:rPr>
          <w:spacing w:val="-3"/>
          <w:lang w:eastAsia="en-US"/>
        </w:rPr>
        <w:t>и</w:t>
      </w:r>
      <w:r w:rsidRPr="006A2B05">
        <w:rPr>
          <w:spacing w:val="-3"/>
          <w:lang w:eastAsia="en-US"/>
        </w:rPr>
        <w:t>:</w:t>
      </w:r>
    </w:p>
    <w:p w:rsidR="00737511" w:rsidRPr="006A2B05" w:rsidRDefault="00737511" w:rsidP="00737511">
      <w:pPr>
        <w:jc w:val="both"/>
        <w:rPr>
          <w:spacing w:val="-3"/>
          <w:lang w:eastAsia="en-US"/>
        </w:rPr>
      </w:pPr>
    </w:p>
    <w:p w:rsidR="00737511" w:rsidRDefault="00737511" w:rsidP="00737511">
      <w:pPr>
        <w:jc w:val="both"/>
        <w:rPr>
          <w:spacing w:val="-3"/>
          <w:lang w:eastAsia="en-US"/>
        </w:rPr>
      </w:pPr>
      <w:r>
        <w:rPr>
          <w:spacing w:val="-3"/>
          <w:lang w:eastAsia="en-US"/>
        </w:rPr>
        <w:t>к</w:t>
      </w:r>
      <w:r w:rsidRPr="006A2B05">
        <w:rPr>
          <w:spacing w:val="-3"/>
          <w:lang w:eastAsia="en-US"/>
        </w:rPr>
        <w:t xml:space="preserve">.э.н, </w:t>
      </w:r>
      <w:r>
        <w:rPr>
          <w:spacing w:val="-3"/>
          <w:lang w:eastAsia="en-US"/>
        </w:rPr>
        <w:t>доцент</w:t>
      </w:r>
      <w:r w:rsidRPr="006A2B05">
        <w:rPr>
          <w:spacing w:val="-3"/>
          <w:lang w:eastAsia="en-US"/>
        </w:rPr>
        <w:t xml:space="preserve">_________________ / </w:t>
      </w:r>
      <w:r>
        <w:rPr>
          <w:spacing w:val="-3"/>
          <w:lang w:eastAsia="en-US"/>
        </w:rPr>
        <w:t xml:space="preserve">Н.О. Герасимова </w:t>
      </w:r>
      <w:r w:rsidRPr="006A2B05">
        <w:rPr>
          <w:spacing w:val="-3"/>
          <w:lang w:eastAsia="en-US"/>
        </w:rPr>
        <w:t>/</w:t>
      </w:r>
    </w:p>
    <w:p w:rsidR="00737511" w:rsidRPr="006A2B05" w:rsidRDefault="00737511" w:rsidP="00737511">
      <w:pPr>
        <w:spacing w:after="160" w:line="256" w:lineRule="auto"/>
        <w:rPr>
          <w:spacing w:val="-3"/>
          <w:lang w:eastAsia="en-US"/>
        </w:rPr>
      </w:pPr>
    </w:p>
    <w:p w:rsidR="00737511" w:rsidRPr="006A2B05" w:rsidRDefault="00737511" w:rsidP="00737511">
      <w:pPr>
        <w:jc w:val="both"/>
        <w:rPr>
          <w:spacing w:val="-3"/>
          <w:lang w:eastAsia="en-US"/>
        </w:rPr>
      </w:pPr>
      <w:r>
        <w:rPr>
          <w:spacing w:val="-3"/>
          <w:lang w:eastAsia="en-US"/>
        </w:rPr>
        <w:t>П</w:t>
      </w:r>
      <w:r w:rsidRPr="006A2B05">
        <w:rPr>
          <w:spacing w:val="-3"/>
          <w:lang w:eastAsia="en-US"/>
        </w:rPr>
        <w:t>рограмма практи</w:t>
      </w:r>
      <w:r>
        <w:rPr>
          <w:spacing w:val="-3"/>
          <w:lang w:eastAsia="en-US"/>
        </w:rPr>
        <w:t>ческой подготовки (производственная практика)</w:t>
      </w:r>
      <w:r w:rsidRPr="006A2B05">
        <w:rPr>
          <w:spacing w:val="-3"/>
          <w:lang w:eastAsia="en-US"/>
        </w:rPr>
        <w:t xml:space="preserve"> одобрена на заседании кафедры «</w:t>
      </w:r>
      <w:r>
        <w:rPr>
          <w:spacing w:val="-3"/>
          <w:lang w:eastAsia="en-US"/>
        </w:rPr>
        <w:t>Экономика и управление персоналом</w:t>
      </w:r>
      <w:r w:rsidRPr="006A2B05">
        <w:rPr>
          <w:spacing w:val="-3"/>
          <w:lang w:eastAsia="en-US"/>
        </w:rPr>
        <w:t>»</w:t>
      </w:r>
    </w:p>
    <w:p w:rsidR="00737511" w:rsidRPr="00E87776" w:rsidRDefault="00737511" w:rsidP="00737511">
      <w:pPr>
        <w:jc w:val="both"/>
        <w:rPr>
          <w:spacing w:val="-3"/>
          <w:lang w:eastAsia="en-US"/>
        </w:rPr>
      </w:pPr>
      <w:r w:rsidRPr="00F540A4">
        <w:rPr>
          <w:spacing w:val="-3"/>
          <w:lang w:eastAsia="en-US"/>
        </w:rPr>
        <w:t>Протокол от</w:t>
      </w:r>
      <w:r>
        <w:rPr>
          <w:spacing w:val="-3"/>
          <w:lang w:eastAsia="en-US"/>
        </w:rPr>
        <w:t xml:space="preserve"> 30.08</w:t>
      </w:r>
      <w:r w:rsidRPr="00F540A4">
        <w:rPr>
          <w:spacing w:val="-3"/>
          <w:lang w:eastAsia="en-US"/>
        </w:rPr>
        <w:t xml:space="preserve"> 202</w:t>
      </w:r>
      <w:r>
        <w:rPr>
          <w:spacing w:val="-3"/>
          <w:lang w:eastAsia="en-US"/>
        </w:rPr>
        <w:t>1</w:t>
      </w:r>
      <w:r w:rsidRPr="00F540A4">
        <w:rPr>
          <w:spacing w:val="-3"/>
          <w:lang w:eastAsia="en-US"/>
        </w:rPr>
        <w:t xml:space="preserve"> г. № </w:t>
      </w:r>
      <w:r>
        <w:rPr>
          <w:spacing w:val="-3"/>
          <w:lang w:eastAsia="en-US"/>
        </w:rPr>
        <w:t>1</w:t>
      </w:r>
    </w:p>
    <w:p w:rsidR="00737511" w:rsidRDefault="00737511" w:rsidP="00737511">
      <w:pPr>
        <w:jc w:val="both"/>
        <w:rPr>
          <w:spacing w:val="-3"/>
          <w:lang w:eastAsia="en-US"/>
        </w:rPr>
      </w:pPr>
    </w:p>
    <w:p w:rsidR="00737511" w:rsidRPr="006A2B05" w:rsidRDefault="00737511" w:rsidP="00737511">
      <w:pPr>
        <w:jc w:val="both"/>
        <w:rPr>
          <w:spacing w:val="-3"/>
          <w:lang w:eastAsia="en-US"/>
        </w:rPr>
      </w:pPr>
    </w:p>
    <w:p w:rsidR="00737511" w:rsidRPr="00F37185" w:rsidRDefault="00737511" w:rsidP="00737511">
      <w:pPr>
        <w:jc w:val="both"/>
        <w:rPr>
          <w:spacing w:val="-3"/>
          <w:lang w:eastAsia="en-US"/>
        </w:rPr>
      </w:pPr>
      <w:r w:rsidRPr="006A2B05">
        <w:rPr>
          <w:spacing w:val="-3"/>
          <w:lang w:eastAsia="en-US"/>
        </w:rPr>
        <w:t xml:space="preserve">Зав. кафедрой к.э.н., </w:t>
      </w:r>
      <w:r>
        <w:rPr>
          <w:spacing w:val="-3"/>
          <w:lang w:eastAsia="en-US"/>
        </w:rPr>
        <w:t>доцент</w:t>
      </w:r>
      <w:r w:rsidRPr="006A2B05">
        <w:rPr>
          <w:spacing w:val="-3"/>
          <w:lang w:eastAsia="en-US"/>
        </w:rPr>
        <w:t xml:space="preserve"> _________________ /</w:t>
      </w:r>
      <w:r w:rsidRPr="0003264E">
        <w:rPr>
          <w:spacing w:val="-3"/>
          <w:lang w:eastAsia="en-US"/>
        </w:rPr>
        <w:t xml:space="preserve"> </w:t>
      </w:r>
      <w:r>
        <w:rPr>
          <w:spacing w:val="-3"/>
          <w:lang w:eastAsia="en-US"/>
        </w:rPr>
        <w:t>С.М. Ильченко</w:t>
      </w:r>
      <w:r w:rsidRPr="006A2B05">
        <w:rPr>
          <w:spacing w:val="-3"/>
          <w:lang w:eastAsia="en-US"/>
        </w:rPr>
        <w:t xml:space="preserve"> /</w:t>
      </w:r>
    </w:p>
    <w:p w:rsidR="00737511" w:rsidRPr="00F37185" w:rsidRDefault="00737511" w:rsidP="00737511">
      <w:pPr>
        <w:suppressAutoHyphens/>
        <w:contextualSpacing/>
        <w:jc w:val="center"/>
      </w:pPr>
      <w:r w:rsidRPr="00F37185">
        <w:rPr>
          <w:spacing w:val="-3"/>
          <w:lang w:eastAsia="en-US"/>
        </w:rPr>
        <w:br w:type="page"/>
      </w:r>
    </w:p>
    <w:p w:rsidR="00162048" w:rsidRPr="00944BCF" w:rsidRDefault="00162048" w:rsidP="00737511">
      <w:pPr>
        <w:jc w:val="center"/>
        <w:rPr>
          <w:b/>
          <w:sz w:val="28"/>
          <w:szCs w:val="28"/>
          <w:lang w:val="en-US"/>
        </w:rPr>
      </w:pPr>
      <w:r w:rsidRPr="00434047">
        <w:rPr>
          <w:b/>
          <w:color w:val="1F497D"/>
        </w:rPr>
        <w:t xml:space="preserve"> </w:t>
      </w:r>
      <w:r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737511" w:rsidRPr="00212AC6" w:rsidRDefault="00737511" w:rsidP="00737511">
      <w:pPr>
        <w:pStyle w:val="ConsPlusTitle"/>
        <w:numPr>
          <w:ilvl w:val="0"/>
          <w:numId w:val="31"/>
        </w:numPr>
        <w:ind w:left="0" w:firstLine="0"/>
        <w:jc w:val="both"/>
        <w:rPr>
          <w:rFonts w:ascii="Times New Roman" w:hAnsi="Times New Roman" w:cs="Times New Roman"/>
          <w:b w:val="0"/>
          <w:sz w:val="24"/>
          <w:szCs w:val="24"/>
        </w:rPr>
      </w:pPr>
      <w:r w:rsidRPr="00F6667E">
        <w:rPr>
          <w:rFonts w:ascii="Times New Roman" w:hAnsi="Times New Roman" w:cs="Times New Roman"/>
          <w:b w:val="0"/>
          <w:sz w:val="24"/>
          <w:szCs w:val="24"/>
        </w:rPr>
        <w:t xml:space="preserve">Федеральным </w:t>
      </w:r>
      <w:r w:rsidRPr="00394AC2">
        <w:rPr>
          <w:rFonts w:ascii="Times New Roman" w:hAnsi="Times New Roman" w:cs="Times New Roman"/>
          <w:b w:val="0"/>
          <w:sz w:val="24"/>
          <w:szCs w:val="24"/>
        </w:rPr>
        <w:t>государственным образовательным стандартом высшего образования – бакалавриат по направлению подготовки</w:t>
      </w:r>
      <w:r w:rsidRPr="00394AC2">
        <w:rPr>
          <w:rFonts w:ascii="Times New Roman" w:hAnsi="Times New Roman" w:cs="Times New Roman"/>
          <w:b w:val="0"/>
          <w:sz w:val="24"/>
        </w:rPr>
        <w:t xml:space="preserve"> </w:t>
      </w:r>
      <w:r w:rsidRPr="00A85E48">
        <w:rPr>
          <w:rFonts w:ascii="Times New Roman" w:hAnsi="Times New Roman" w:cs="Times New Roman"/>
          <w:b w:val="0"/>
          <w:sz w:val="24"/>
        </w:rPr>
        <w:t>38.03.01 Экономика</w:t>
      </w:r>
      <w:r w:rsidRPr="00394AC2">
        <w:rPr>
          <w:rFonts w:ascii="Times New Roman" w:hAnsi="Times New Roman" w:cs="Times New Roman"/>
          <w:b w:val="0"/>
          <w:sz w:val="24"/>
          <w:szCs w:val="24"/>
        </w:rPr>
        <w:t>, утвержденного Приказом Минобрнауки России от</w:t>
      </w:r>
      <w:r w:rsidRPr="00394AC2">
        <w:rPr>
          <w:rFonts w:ascii="Times New Roman" w:hAnsi="Times New Roman" w:cs="Times New Roman"/>
          <w:b w:val="0"/>
          <w:bCs w:val="0"/>
          <w:sz w:val="24"/>
          <w:szCs w:val="24"/>
        </w:rPr>
        <w:t xml:space="preserve"> </w:t>
      </w:r>
      <w:r w:rsidRPr="001F3AB1">
        <w:rPr>
          <w:rFonts w:ascii="Times New Roman" w:hAnsi="Times New Roman" w:cs="Times New Roman"/>
          <w:b w:val="0"/>
          <w:bCs w:val="0"/>
          <w:sz w:val="24"/>
          <w:szCs w:val="24"/>
        </w:rPr>
        <w:t xml:space="preserve">№ 954 от 12.08.2020 </w:t>
      </w:r>
      <w:r w:rsidRPr="00394AC2">
        <w:rPr>
          <w:rFonts w:ascii="Times New Roman" w:hAnsi="Times New Roman" w:cs="Times New Roman"/>
          <w:b w:val="0"/>
          <w:sz w:val="24"/>
          <w:szCs w:val="24"/>
        </w:rPr>
        <w:t xml:space="preserve">(зарегистрирован в Минюсте России </w:t>
      </w:r>
      <w:r w:rsidRPr="001F3AB1">
        <w:rPr>
          <w:rFonts w:ascii="Times New Roman" w:hAnsi="Times New Roman" w:cs="Times New Roman"/>
          <w:b w:val="0"/>
          <w:sz w:val="24"/>
          <w:szCs w:val="24"/>
        </w:rPr>
        <w:t>25.08.2020 N 59425)</w:t>
      </w:r>
      <w:r w:rsidRPr="00394AC2">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w:t>
      </w:r>
      <w:r w:rsidR="00737511" w:rsidRPr="00364B86">
        <w:t>организации и проведения итоговой аттестации,</w:t>
      </w:r>
      <w:r w:rsidR="00364B86" w:rsidRPr="00364B86">
        <w:t xml:space="preserve">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7511" w:rsidRPr="00F042A9" w:rsidRDefault="00737511" w:rsidP="00737511">
      <w:pPr>
        <w:numPr>
          <w:ilvl w:val="0"/>
          <w:numId w:val="32"/>
        </w:numPr>
        <w:tabs>
          <w:tab w:val="left" w:pos="0"/>
          <w:tab w:val="left" w:pos="993"/>
        </w:tabs>
        <w:autoSpaceDN w:val="0"/>
        <w:ind w:left="0" w:firstLine="709"/>
        <w:jc w:val="both"/>
        <w:rPr>
          <w:lang w:eastAsia="en-US"/>
        </w:rPr>
      </w:pPr>
      <w:r w:rsidRPr="00A04B9E">
        <w:rPr>
          <w:lang w:eastAsia="en-US"/>
        </w:rPr>
        <w:lastRenderedPageBreak/>
        <w:t xml:space="preserve">учебным планом по основной профессиональной образовательной программе высшего образования – </w:t>
      </w:r>
      <w:r>
        <w:rPr>
          <w:lang w:eastAsia="en-US"/>
        </w:rPr>
        <w:t>бакалавриат</w:t>
      </w:r>
      <w:r w:rsidRPr="00A04B9E">
        <w:rPr>
          <w:lang w:eastAsia="en-US"/>
        </w:rPr>
        <w:t xml:space="preserve"> </w:t>
      </w:r>
      <w:r w:rsidRPr="00A04B9E">
        <w:t xml:space="preserve">по направлению подготовки </w:t>
      </w:r>
      <w:r w:rsidRPr="00A04B9E">
        <w:rPr>
          <w:b/>
        </w:rPr>
        <w:t>38.0</w:t>
      </w:r>
      <w:r>
        <w:rPr>
          <w:b/>
        </w:rPr>
        <w:t>3</w:t>
      </w:r>
      <w:r w:rsidRPr="00A04B9E">
        <w:rPr>
          <w:b/>
        </w:rPr>
        <w:t>.0</w:t>
      </w:r>
      <w:r>
        <w:rPr>
          <w:b/>
        </w:rPr>
        <w:t>1</w:t>
      </w:r>
      <w:r w:rsidRPr="00A04B9E">
        <w:rPr>
          <w:b/>
        </w:rPr>
        <w:t xml:space="preserve"> </w:t>
      </w:r>
      <w:r>
        <w:rPr>
          <w:b/>
        </w:rPr>
        <w:t>Экономика</w:t>
      </w:r>
      <w:r w:rsidRPr="00A04B9E">
        <w:t xml:space="preserve">, направленность (профиль) программы </w:t>
      </w:r>
      <w:r w:rsidRPr="00220744">
        <w:t>«</w:t>
      </w:r>
      <w:r w:rsidRPr="00F35AB4">
        <w:t>Управление рисками и страховая деятельность</w:t>
      </w:r>
      <w:r w:rsidRPr="00220744">
        <w:t>»;</w:t>
      </w:r>
      <w:r w:rsidRPr="005703DB">
        <w:t xml:space="preserve"> </w:t>
      </w:r>
      <w:r w:rsidRPr="005703DB">
        <w:rPr>
          <w:lang w:eastAsia="en-US"/>
        </w:rPr>
        <w:t xml:space="preserve">форма обучения – </w:t>
      </w:r>
      <w:r>
        <w:t>очная/очно-</w:t>
      </w:r>
      <w:r w:rsidRPr="00F042A9">
        <w:t>заочная</w:t>
      </w:r>
      <w:r>
        <w:t>/заочная</w:t>
      </w:r>
      <w:r w:rsidRPr="005703DB">
        <w:rPr>
          <w:lang w:eastAsia="en-US"/>
        </w:rPr>
        <w:t xml:space="preserve"> на </w:t>
      </w:r>
      <w:r w:rsidRPr="005703DB">
        <w:t>202</w:t>
      </w:r>
      <w:r>
        <w:t>1</w:t>
      </w:r>
      <w:r w:rsidRPr="005703DB">
        <w:t>/202</w:t>
      </w:r>
      <w:r>
        <w:t>2</w:t>
      </w:r>
      <w:r w:rsidRPr="00F042A9">
        <w:rPr>
          <w:lang w:eastAsia="en-US"/>
        </w:rPr>
        <w:t xml:space="preserve"> учебный год,</w:t>
      </w:r>
      <w:r w:rsidRPr="00F042A9">
        <w:t xml:space="preserve"> </w:t>
      </w:r>
      <w:r w:rsidRPr="00F042A9">
        <w:rPr>
          <w:lang w:eastAsia="en-US"/>
        </w:rPr>
        <w:t xml:space="preserve">утвержденным приказом </w:t>
      </w:r>
      <w:r w:rsidRPr="00BB2736">
        <w:rPr>
          <w:lang w:eastAsia="en-US"/>
        </w:rPr>
        <w:t xml:space="preserve">ректора от </w:t>
      </w:r>
      <w:r>
        <w:rPr>
          <w:rFonts w:eastAsia="Courier New"/>
          <w:bCs/>
          <w:color w:val="000000"/>
        </w:rPr>
        <w:t>30</w:t>
      </w:r>
      <w:r w:rsidRPr="00BB2736">
        <w:rPr>
          <w:rFonts w:eastAsia="Courier New"/>
          <w:bCs/>
          <w:color w:val="000000"/>
        </w:rPr>
        <w:t>.</w:t>
      </w:r>
      <w:r>
        <w:rPr>
          <w:rFonts w:eastAsia="Courier New"/>
          <w:bCs/>
          <w:color w:val="000000"/>
        </w:rPr>
        <w:t>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Default="00692DC8" w:rsidP="00F04AC3">
      <w:pPr>
        <w:snapToGrid w:val="0"/>
        <w:ind w:firstLine="709"/>
        <w:jc w:val="both"/>
      </w:pPr>
    </w:p>
    <w:p w:rsidR="00737511" w:rsidRPr="00F04AC3" w:rsidRDefault="00737511"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737511"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w:t>
      </w:r>
      <w:r w:rsidRPr="00737511">
        <w:rPr>
          <w:lang w:eastAsia="ar-SA"/>
        </w:rPr>
        <w:t xml:space="preserve">программы соответствующим требованиям </w:t>
      </w:r>
      <w:r w:rsidRPr="00737511">
        <w:t xml:space="preserve">федерального государственного образовательного стандарта (ФГОС ВО) </w:t>
      </w:r>
      <w:r w:rsidRPr="00737511">
        <w:rPr>
          <w:bCs/>
          <w:lang w:eastAsia="ar-SA"/>
        </w:rPr>
        <w:t>по направлению подготовки</w:t>
      </w:r>
      <w:r w:rsidRPr="00737511">
        <w:t xml:space="preserve"> 38.03.0</w:t>
      </w:r>
      <w:r w:rsidR="00737511" w:rsidRPr="00737511">
        <w:t>1</w:t>
      </w:r>
      <w:r w:rsidRPr="00737511">
        <w:t xml:space="preserve"> </w:t>
      </w:r>
      <w:r w:rsidR="00737511" w:rsidRPr="00737511">
        <w:t>Экономика</w:t>
      </w:r>
      <w:r w:rsidRPr="00737511">
        <w:t>, направленность (профиль) программы «</w:t>
      </w:r>
      <w:r w:rsidR="00737511" w:rsidRPr="00737511">
        <w:t>Управление рисками и страховая деятельность</w:t>
      </w:r>
      <w:r w:rsidRPr="00737511">
        <w:t xml:space="preserve">». Государственная итоговая аттестация проводится </w:t>
      </w:r>
      <w:r w:rsidRPr="00737511">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737511">
        <w:t>квалификации «Бакалавр»</w:t>
      </w:r>
      <w:r w:rsidR="003065F0" w:rsidRPr="00737511">
        <w:t xml:space="preserve"> </w:t>
      </w:r>
      <w:r w:rsidR="00434047" w:rsidRPr="00737511">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737511"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r w:rsidRPr="00737511">
        <w:t xml:space="preserve">подготовки </w:t>
      </w:r>
      <w:r w:rsidR="00737511" w:rsidRPr="00737511">
        <w:t>38.03.01 Экономика, направленность (профиль) программы «Управление рисками и страховая деятельность»</w:t>
      </w:r>
      <w:r w:rsidR="00434047" w:rsidRPr="00737511">
        <w:t xml:space="preserve">. </w:t>
      </w:r>
      <w:r w:rsidRPr="00737511">
        <w:t xml:space="preserve"> </w:t>
      </w:r>
      <w:bookmarkStart w:id="0" w:name="_Toc532219011"/>
    </w:p>
    <w:p w:rsidR="00083819" w:rsidRPr="00364B86" w:rsidRDefault="00083819" w:rsidP="00364B86">
      <w:pPr>
        <w:jc w:val="both"/>
      </w:pPr>
      <w:r w:rsidRPr="00737511">
        <w:t>В ходе ГИА обучающийся должен продемонстрировать сформированность следующих</w:t>
      </w:r>
      <w:r w:rsidRPr="00364B86">
        <w:t xml:space="preserve"> компетенций.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513"/>
        <w:gridCol w:w="920"/>
        <w:gridCol w:w="4359"/>
      </w:tblGrid>
      <w:tr w:rsidR="00A35625" w:rsidRPr="00B238A3" w:rsidTr="002C2435">
        <w:trPr>
          <w:trHeight w:val="1098"/>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gridSpan w:val="2"/>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8B5816" w:rsidRPr="003065F0" w:rsidTr="008B5816">
        <w:trPr>
          <w:trHeight w:val="399"/>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Системное и критическое мышление</w:t>
            </w:r>
          </w:p>
        </w:tc>
        <w:tc>
          <w:tcPr>
            <w:tcW w:w="1275" w:type="pct"/>
            <w:vMerge w:val="restart"/>
          </w:tcPr>
          <w:p w:rsidR="008B5816" w:rsidRPr="008B5816" w:rsidRDefault="008B5816" w:rsidP="008B5816">
            <w:pPr>
              <w:rPr>
                <w:sz w:val="20"/>
                <w:szCs w:val="20"/>
              </w:rPr>
            </w:pPr>
            <w:r w:rsidRPr="008B5816">
              <w:rPr>
                <w:b/>
                <w:kern w:val="24"/>
                <w:sz w:val="20"/>
                <w:szCs w:val="20"/>
              </w:rPr>
              <w:t>УК-1:</w:t>
            </w:r>
          </w:p>
          <w:p w:rsidR="008B5816" w:rsidRPr="008B5816" w:rsidRDefault="0039391A" w:rsidP="008B5816">
            <w:pPr>
              <w:pStyle w:val="Default"/>
              <w:rPr>
                <w:color w:val="auto"/>
                <w:sz w:val="20"/>
                <w:szCs w:val="20"/>
              </w:rPr>
            </w:pPr>
            <w:r>
              <w:rPr>
                <w:color w:val="auto"/>
                <w:sz w:val="20"/>
                <w:szCs w:val="20"/>
              </w:rPr>
              <w:t>с</w:t>
            </w:r>
            <w:r w:rsidR="008B5816" w:rsidRPr="008B5816">
              <w:rPr>
                <w:color w:val="auto"/>
                <w:sz w:val="20"/>
                <w:szCs w:val="20"/>
              </w:rPr>
              <w:t>пособен осуществлять поиск, критический анализ и синтез информации, применять системный подход для решения поставленных задач</w:t>
            </w: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УК-1.1</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знать принципы и методы поиска, анализа и синтеза информации</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УК-1.2</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знать принципы и методы системного подхода</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УК-1.3</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уметь применять принципы и методы поиска, анализа и синтеза информации</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УК-1.4</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уметь применять принципы и методы системного подхода для решения поставленных задач</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УК-1.5</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владеть практическими навыками поиска, анализа и синтеза информации</w:t>
            </w:r>
          </w:p>
        </w:tc>
      </w:tr>
      <w:tr w:rsidR="008B5816" w:rsidRPr="003065F0" w:rsidTr="008B5816">
        <w:trPr>
          <w:trHeight w:val="507"/>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 xml:space="preserve">Разработка и </w:t>
            </w:r>
            <w:r w:rsidRPr="008B5816">
              <w:rPr>
                <w:sz w:val="20"/>
                <w:szCs w:val="20"/>
              </w:rPr>
              <w:lastRenderedPageBreak/>
              <w:t>реализация проектов</w:t>
            </w:r>
          </w:p>
        </w:tc>
        <w:tc>
          <w:tcPr>
            <w:tcW w:w="1275" w:type="pct"/>
            <w:vMerge w:val="restart"/>
          </w:tcPr>
          <w:p w:rsidR="008B5816" w:rsidRPr="008B5816" w:rsidRDefault="008B5816" w:rsidP="008B5816">
            <w:pPr>
              <w:tabs>
                <w:tab w:val="left" w:pos="708"/>
              </w:tabs>
              <w:rPr>
                <w:b/>
                <w:sz w:val="20"/>
                <w:szCs w:val="20"/>
                <w:lang w:eastAsia="en-US"/>
              </w:rPr>
            </w:pPr>
            <w:r w:rsidRPr="008B5816">
              <w:rPr>
                <w:b/>
                <w:sz w:val="20"/>
                <w:szCs w:val="20"/>
                <w:lang w:eastAsia="en-US"/>
              </w:rPr>
              <w:lastRenderedPageBreak/>
              <w:t xml:space="preserve">УК-2: </w:t>
            </w:r>
          </w:p>
          <w:p w:rsidR="008B5816" w:rsidRPr="008B5816" w:rsidRDefault="0039391A" w:rsidP="008B5816">
            <w:pPr>
              <w:tabs>
                <w:tab w:val="left" w:pos="708"/>
              </w:tabs>
              <w:rPr>
                <w:sz w:val="20"/>
                <w:szCs w:val="20"/>
              </w:rPr>
            </w:pPr>
            <w:r>
              <w:rPr>
                <w:sz w:val="20"/>
                <w:szCs w:val="20"/>
              </w:rPr>
              <w:t>с</w:t>
            </w:r>
            <w:r w:rsidR="008B5816" w:rsidRPr="008B5816">
              <w:rPr>
                <w:sz w:val="20"/>
                <w:szCs w:val="20"/>
              </w:rPr>
              <w:t xml:space="preserve">пособен определять круг </w:t>
            </w:r>
            <w:r w:rsidR="008B5816" w:rsidRPr="008B5816">
              <w:rPr>
                <w:sz w:val="20"/>
                <w:szCs w:val="20"/>
              </w:rPr>
              <w:lastRenderedPageBreak/>
              <w:t>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lastRenderedPageBreak/>
              <w:t>УК-2.1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принципы и методы декомпозиции задач, действующие правовые нормы</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УК-2.2</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принципы и методы анализа имеющихся ресурсов и ограничений</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УК-2.3</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УК-2.4</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уметь  выбирать оптимальные способы  решения задач, исходя из действующих нормативно-правовых норм, имеющихся ресурсов и ограничений</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УК-2.5</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B5816" w:rsidRPr="003065F0" w:rsidTr="008B5816">
        <w:trPr>
          <w:trHeight w:val="270"/>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Командная работа и лидерство</w:t>
            </w:r>
          </w:p>
        </w:tc>
        <w:tc>
          <w:tcPr>
            <w:tcW w:w="1275" w:type="pct"/>
            <w:vMerge w:val="restart"/>
          </w:tcPr>
          <w:p w:rsidR="008B5816" w:rsidRDefault="008B5816" w:rsidP="008B5816">
            <w:pPr>
              <w:tabs>
                <w:tab w:val="left" w:pos="708"/>
              </w:tabs>
              <w:rPr>
                <w:b/>
                <w:sz w:val="20"/>
                <w:szCs w:val="20"/>
                <w:lang w:eastAsia="en-US"/>
              </w:rPr>
            </w:pPr>
            <w:r w:rsidRPr="002E58C3">
              <w:rPr>
                <w:b/>
                <w:sz w:val="20"/>
                <w:szCs w:val="20"/>
                <w:lang w:eastAsia="en-US"/>
              </w:rPr>
              <w:t>УК-3</w:t>
            </w:r>
            <w:r>
              <w:rPr>
                <w:b/>
                <w:sz w:val="20"/>
                <w:szCs w:val="20"/>
                <w:lang w:eastAsia="en-US"/>
              </w:rPr>
              <w:t>:</w:t>
            </w:r>
          </w:p>
          <w:p w:rsidR="008B5816" w:rsidRPr="002E58C3" w:rsidRDefault="0039391A" w:rsidP="0039391A">
            <w:pPr>
              <w:tabs>
                <w:tab w:val="left" w:pos="708"/>
              </w:tabs>
              <w:rPr>
                <w:sz w:val="20"/>
                <w:szCs w:val="20"/>
              </w:rPr>
            </w:pPr>
            <w:r>
              <w:rPr>
                <w:sz w:val="20"/>
                <w:szCs w:val="20"/>
              </w:rPr>
              <w:t>с</w:t>
            </w:r>
            <w:r w:rsidR="008B5816" w:rsidRPr="002E58C3">
              <w:rPr>
                <w:sz w:val="20"/>
                <w:szCs w:val="20"/>
              </w:rPr>
              <w:t>пособен осуществлять социальное взаимодействие и реализовывать свою роль в команде</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УК-3.1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особенности поведения выделенных групп людей, с которыми работает/взаимодействует, учитывает их в своей деятельности</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УК-3.2</w:t>
            </w:r>
          </w:p>
        </w:tc>
        <w:tc>
          <w:tcPr>
            <w:tcW w:w="2212" w:type="pct"/>
            <w:vAlign w:val="center"/>
          </w:tcPr>
          <w:p w:rsidR="008B5816" w:rsidRPr="003065F0" w:rsidRDefault="008B5816" w:rsidP="008B5816">
            <w:pPr>
              <w:rPr>
                <w:color w:val="FF0000"/>
                <w:sz w:val="20"/>
                <w:szCs w:val="20"/>
              </w:rPr>
            </w:pPr>
            <w:r w:rsidRPr="002E58C3">
              <w:rPr>
                <w:sz w:val="20"/>
                <w:szCs w:val="20"/>
                <w:lang w:eastAsia="en-US"/>
              </w:rPr>
              <w:t>знать методы социального взаимодействия</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УК-3.3</w:t>
            </w:r>
          </w:p>
        </w:tc>
        <w:tc>
          <w:tcPr>
            <w:tcW w:w="2212" w:type="pct"/>
            <w:vAlign w:val="center"/>
          </w:tcPr>
          <w:p w:rsidR="008B5816" w:rsidRPr="003065F0" w:rsidRDefault="008B5816" w:rsidP="008B5816">
            <w:pPr>
              <w:rPr>
                <w:color w:val="FF0000"/>
                <w:sz w:val="20"/>
                <w:szCs w:val="20"/>
              </w:rPr>
            </w:pPr>
            <w:r w:rsidRPr="002E58C3">
              <w:rPr>
                <w:sz w:val="20"/>
                <w:szCs w:val="20"/>
                <w:lang w:eastAsia="en-US"/>
              </w:rPr>
              <w:t>уметь   предвидеть результаты (последствия) личных действий</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УК-3.4</w:t>
            </w:r>
          </w:p>
        </w:tc>
        <w:tc>
          <w:tcPr>
            <w:tcW w:w="2212" w:type="pct"/>
            <w:vAlign w:val="center"/>
          </w:tcPr>
          <w:p w:rsidR="008B5816" w:rsidRPr="003065F0" w:rsidRDefault="008B5816" w:rsidP="008B5816">
            <w:pPr>
              <w:rPr>
                <w:color w:val="FF0000"/>
                <w:sz w:val="20"/>
                <w:szCs w:val="20"/>
              </w:rPr>
            </w:pPr>
            <w:r w:rsidRPr="002E58C3">
              <w:rPr>
                <w:sz w:val="20"/>
                <w:szCs w:val="20"/>
                <w:lang w:eastAsia="en-US"/>
              </w:rPr>
              <w:t>уметь   применять принципы социального взаимодействия</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УК-3.5</w:t>
            </w:r>
          </w:p>
        </w:tc>
        <w:tc>
          <w:tcPr>
            <w:tcW w:w="2212" w:type="pct"/>
            <w:vAlign w:val="center"/>
          </w:tcPr>
          <w:p w:rsidR="008B5816" w:rsidRPr="003065F0" w:rsidRDefault="008B5816" w:rsidP="008B5816">
            <w:pPr>
              <w:rPr>
                <w:color w:val="FF0000"/>
                <w:sz w:val="20"/>
                <w:szCs w:val="20"/>
              </w:rPr>
            </w:pPr>
            <w:r w:rsidRPr="002E58C3">
              <w:rPr>
                <w:sz w:val="20"/>
                <w:szCs w:val="20"/>
                <w:lang w:eastAsia="en-US"/>
              </w:rPr>
              <w:t>владеть  способностью планировать последовательность шагов для достижения заданного результата</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УК-3.6</w:t>
            </w:r>
          </w:p>
        </w:tc>
        <w:tc>
          <w:tcPr>
            <w:tcW w:w="2212" w:type="pct"/>
            <w:vAlign w:val="center"/>
          </w:tcPr>
          <w:p w:rsidR="008B5816" w:rsidRPr="003065F0" w:rsidRDefault="008B5816" w:rsidP="008B5816">
            <w:pPr>
              <w:rPr>
                <w:color w:val="FF0000"/>
                <w:sz w:val="20"/>
                <w:szCs w:val="20"/>
              </w:rPr>
            </w:pPr>
            <w:r w:rsidRPr="002E58C3">
              <w:rPr>
                <w:sz w:val="20"/>
                <w:szCs w:val="20"/>
                <w:lang w:eastAsia="en-US"/>
              </w:rPr>
              <w:t>владеть практическими навыками социального взаимодействия</w:t>
            </w:r>
          </w:p>
        </w:tc>
      </w:tr>
      <w:tr w:rsidR="008B5816" w:rsidRPr="003065F0" w:rsidTr="008B5816">
        <w:trPr>
          <w:trHeight w:val="385"/>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Коммуникация</w:t>
            </w:r>
          </w:p>
        </w:tc>
        <w:tc>
          <w:tcPr>
            <w:tcW w:w="1275" w:type="pct"/>
            <w:vMerge w:val="restart"/>
          </w:tcPr>
          <w:p w:rsidR="008B5816" w:rsidRDefault="008B5816" w:rsidP="008B5816">
            <w:pPr>
              <w:tabs>
                <w:tab w:val="left" w:pos="708"/>
              </w:tabs>
              <w:rPr>
                <w:b/>
                <w:sz w:val="20"/>
                <w:szCs w:val="20"/>
                <w:lang w:eastAsia="en-US"/>
              </w:rPr>
            </w:pPr>
            <w:r w:rsidRPr="002E58C3">
              <w:rPr>
                <w:b/>
                <w:sz w:val="20"/>
                <w:szCs w:val="20"/>
                <w:lang w:eastAsia="en-US"/>
              </w:rPr>
              <w:t>УК-4</w:t>
            </w:r>
            <w:r>
              <w:rPr>
                <w:b/>
                <w:sz w:val="20"/>
                <w:szCs w:val="20"/>
                <w:lang w:eastAsia="en-US"/>
              </w:rPr>
              <w:t>:</w:t>
            </w:r>
          </w:p>
          <w:p w:rsidR="008B5816" w:rsidRPr="002E58C3" w:rsidRDefault="0039391A" w:rsidP="0039391A">
            <w:pPr>
              <w:tabs>
                <w:tab w:val="left" w:pos="708"/>
              </w:tabs>
              <w:rPr>
                <w:sz w:val="20"/>
                <w:szCs w:val="20"/>
              </w:rPr>
            </w:pPr>
            <w:r>
              <w:rPr>
                <w:sz w:val="20"/>
                <w:szCs w:val="20"/>
              </w:rPr>
              <w:t>с</w:t>
            </w:r>
            <w:r w:rsidR="008B5816" w:rsidRPr="002E58C3">
              <w:rPr>
                <w:sz w:val="20"/>
                <w:szCs w:val="20"/>
              </w:rPr>
              <w:t>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УК-4.1</w:t>
            </w:r>
          </w:p>
        </w:tc>
        <w:tc>
          <w:tcPr>
            <w:tcW w:w="2212" w:type="pct"/>
          </w:tcPr>
          <w:p w:rsidR="008B5816" w:rsidRPr="002E58C3" w:rsidRDefault="008B5816" w:rsidP="008B5816">
            <w:pPr>
              <w:jc w:val="both"/>
              <w:rPr>
                <w:sz w:val="20"/>
                <w:szCs w:val="20"/>
              </w:rPr>
            </w:pPr>
            <w:r w:rsidRPr="002E58C3">
              <w:rPr>
                <w:sz w:val="20"/>
                <w:szCs w:val="20"/>
              </w:rPr>
              <w:t>знать стиль делового общения, вербальные и невербальные средства взаимодействия с партнерами</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УК-4.2</w:t>
            </w:r>
          </w:p>
        </w:tc>
        <w:tc>
          <w:tcPr>
            <w:tcW w:w="2212" w:type="pct"/>
          </w:tcPr>
          <w:p w:rsidR="008B5816" w:rsidRPr="003065F0" w:rsidRDefault="008B5816" w:rsidP="008B5816">
            <w:pPr>
              <w:jc w:val="both"/>
              <w:rPr>
                <w:color w:val="FF0000"/>
                <w:sz w:val="20"/>
                <w:szCs w:val="20"/>
              </w:rPr>
            </w:pPr>
            <w:r w:rsidRPr="002E58C3">
              <w:rPr>
                <w:sz w:val="20"/>
                <w:szCs w:val="20"/>
              </w:rPr>
              <w:t>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УК-4.3</w:t>
            </w:r>
          </w:p>
        </w:tc>
        <w:tc>
          <w:tcPr>
            <w:tcW w:w="2212" w:type="pct"/>
          </w:tcPr>
          <w:p w:rsidR="008B5816" w:rsidRPr="003065F0" w:rsidRDefault="008B5816" w:rsidP="008B5816">
            <w:pPr>
              <w:jc w:val="both"/>
              <w:rPr>
                <w:color w:val="FF0000"/>
                <w:sz w:val="20"/>
                <w:szCs w:val="20"/>
              </w:rPr>
            </w:pPr>
            <w:r w:rsidRPr="002E58C3">
              <w:rPr>
                <w:sz w:val="20"/>
                <w:szCs w:val="20"/>
              </w:rPr>
              <w:t>уметь строить деловую коммуникацию в устной и письменной формах на государственном языке Российской Федерации и иностранном(ых) языке(ах)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УК-4.4</w:t>
            </w:r>
          </w:p>
        </w:tc>
        <w:tc>
          <w:tcPr>
            <w:tcW w:w="2212" w:type="pct"/>
          </w:tcPr>
          <w:p w:rsidR="008B5816" w:rsidRPr="003065F0" w:rsidRDefault="008B5816" w:rsidP="008B5816">
            <w:pPr>
              <w:jc w:val="both"/>
              <w:rPr>
                <w:color w:val="FF0000"/>
                <w:sz w:val="20"/>
                <w:szCs w:val="20"/>
              </w:rPr>
            </w:pPr>
            <w:r w:rsidRPr="002E58C3">
              <w:rPr>
                <w:sz w:val="20"/>
                <w:szCs w:val="20"/>
              </w:rPr>
              <w:t>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УК-4.5</w:t>
            </w:r>
          </w:p>
        </w:tc>
        <w:tc>
          <w:tcPr>
            <w:tcW w:w="2212" w:type="pct"/>
          </w:tcPr>
          <w:p w:rsidR="008B5816" w:rsidRPr="003065F0" w:rsidRDefault="008B5816" w:rsidP="008B5816">
            <w:pPr>
              <w:jc w:val="both"/>
              <w:rPr>
                <w:color w:val="FF0000"/>
                <w:sz w:val="20"/>
                <w:szCs w:val="20"/>
              </w:rPr>
            </w:pPr>
            <w:r w:rsidRPr="002E58C3">
              <w:rPr>
                <w:sz w:val="20"/>
                <w:szCs w:val="20"/>
              </w:rPr>
              <w:t>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УК-4.6</w:t>
            </w:r>
          </w:p>
        </w:tc>
        <w:tc>
          <w:tcPr>
            <w:tcW w:w="2212" w:type="pct"/>
          </w:tcPr>
          <w:p w:rsidR="008B5816" w:rsidRPr="003065F0" w:rsidRDefault="008B5816" w:rsidP="008B5816">
            <w:pPr>
              <w:jc w:val="both"/>
              <w:rPr>
                <w:color w:val="FF0000"/>
                <w:sz w:val="20"/>
                <w:szCs w:val="20"/>
              </w:rPr>
            </w:pPr>
            <w:r w:rsidRPr="002E58C3">
              <w:rPr>
                <w:sz w:val="20"/>
                <w:szCs w:val="20"/>
              </w:rPr>
              <w:t>владеть умением выполнять перевод профессиональных текстов с иностранного (- ых) на государственный язык и обратно</w:t>
            </w:r>
          </w:p>
        </w:tc>
      </w:tr>
      <w:tr w:rsidR="008B5816" w:rsidRPr="003065F0" w:rsidTr="008B5816">
        <w:trPr>
          <w:trHeight w:val="310"/>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Межкультурное взаимодействие</w:t>
            </w:r>
          </w:p>
        </w:tc>
        <w:tc>
          <w:tcPr>
            <w:tcW w:w="1275" w:type="pct"/>
            <w:vMerge w:val="restart"/>
          </w:tcPr>
          <w:p w:rsidR="008B5816" w:rsidRDefault="008B5816" w:rsidP="008B5816">
            <w:pPr>
              <w:tabs>
                <w:tab w:val="left" w:pos="708"/>
              </w:tabs>
              <w:rPr>
                <w:b/>
                <w:sz w:val="20"/>
                <w:szCs w:val="20"/>
                <w:lang w:eastAsia="en-US"/>
              </w:rPr>
            </w:pPr>
            <w:r w:rsidRPr="002E58C3">
              <w:rPr>
                <w:b/>
                <w:sz w:val="20"/>
                <w:szCs w:val="20"/>
                <w:lang w:eastAsia="en-US"/>
              </w:rPr>
              <w:t>УК-5</w:t>
            </w:r>
            <w:r>
              <w:rPr>
                <w:b/>
                <w:sz w:val="20"/>
                <w:szCs w:val="20"/>
                <w:lang w:eastAsia="en-US"/>
              </w:rPr>
              <w:t>:</w:t>
            </w:r>
          </w:p>
          <w:p w:rsidR="008B5816" w:rsidRPr="002E58C3" w:rsidRDefault="0039391A" w:rsidP="0039391A">
            <w:pPr>
              <w:tabs>
                <w:tab w:val="left" w:pos="708"/>
              </w:tabs>
              <w:rPr>
                <w:sz w:val="20"/>
                <w:szCs w:val="20"/>
              </w:rPr>
            </w:pPr>
            <w:r>
              <w:rPr>
                <w:sz w:val="20"/>
                <w:szCs w:val="20"/>
              </w:rPr>
              <w:t>с</w:t>
            </w:r>
            <w:r w:rsidR="008B5816" w:rsidRPr="002E58C3">
              <w:rPr>
                <w:sz w:val="20"/>
                <w:szCs w:val="20"/>
              </w:rPr>
              <w:t xml:space="preserve">пособен воспринимать межкультурное разнообразие общества в социально-историческом, этическом и философском </w:t>
            </w:r>
            <w:r w:rsidR="008B5816" w:rsidRPr="002E58C3">
              <w:rPr>
                <w:sz w:val="20"/>
                <w:szCs w:val="20"/>
              </w:rPr>
              <w:lastRenderedPageBreak/>
              <w:t>контекстах</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lastRenderedPageBreak/>
              <w:t>УК-5.1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УК-5.2</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 xml:space="preserve">знать культурные особенности и традиции </w:t>
            </w:r>
            <w:r w:rsidRPr="002E58C3">
              <w:rPr>
                <w:sz w:val="20"/>
                <w:szCs w:val="20"/>
                <w:lang w:eastAsia="en-US"/>
              </w:rPr>
              <w:lastRenderedPageBreak/>
              <w:t>различных социальных групп</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УК-5.3</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УК-5.4</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УК-5.5</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владеть навыками анализа особенностей исторического развития России в контексте всемирной истории</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УК-5.6</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владеть способностью обобщать особенности эволюции процессов государственного развития</w:t>
            </w:r>
          </w:p>
        </w:tc>
      </w:tr>
      <w:tr w:rsidR="008B5816" w:rsidRPr="003065F0" w:rsidTr="008B5816">
        <w:trPr>
          <w:trHeight w:val="385"/>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Самоорганизация и саморазвитие (в том числе здоровьесбережение)</w:t>
            </w:r>
          </w:p>
        </w:tc>
        <w:tc>
          <w:tcPr>
            <w:tcW w:w="1275" w:type="pct"/>
            <w:vMerge w:val="restart"/>
          </w:tcPr>
          <w:p w:rsidR="0039391A" w:rsidRDefault="008B5816" w:rsidP="008B5816">
            <w:pPr>
              <w:tabs>
                <w:tab w:val="left" w:pos="708"/>
              </w:tabs>
              <w:rPr>
                <w:b/>
                <w:sz w:val="20"/>
                <w:szCs w:val="20"/>
                <w:lang w:eastAsia="en-US"/>
              </w:rPr>
            </w:pPr>
            <w:r w:rsidRPr="002E58C3">
              <w:rPr>
                <w:b/>
                <w:sz w:val="20"/>
                <w:szCs w:val="20"/>
                <w:lang w:eastAsia="en-US"/>
              </w:rPr>
              <w:t>УК-6</w:t>
            </w:r>
            <w:r w:rsidR="0039391A">
              <w:rPr>
                <w:b/>
                <w:sz w:val="20"/>
                <w:szCs w:val="20"/>
                <w:lang w:eastAsia="en-US"/>
              </w:rPr>
              <w:t>:</w:t>
            </w:r>
          </w:p>
          <w:p w:rsidR="008B5816" w:rsidRPr="002E58C3" w:rsidRDefault="0039391A" w:rsidP="008B5816">
            <w:pPr>
              <w:tabs>
                <w:tab w:val="left" w:pos="708"/>
              </w:tabs>
              <w:rPr>
                <w:sz w:val="20"/>
                <w:szCs w:val="20"/>
              </w:rPr>
            </w:pPr>
            <w:r>
              <w:rPr>
                <w:sz w:val="20"/>
                <w:szCs w:val="20"/>
              </w:rPr>
              <w:t>с</w:t>
            </w:r>
            <w:r w:rsidR="008B5816" w:rsidRPr="002E58C3">
              <w:rPr>
                <w:sz w:val="20"/>
                <w:szCs w:val="20"/>
              </w:rPr>
              <w:t>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УК-6.1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УК-6.2</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знать принципы и методы управления временем</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УК-6.3</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уметь   выстраивать и реализовывать траекторию саморазвития на основе принципов образования в течение всей жизни</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УК-6.4</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уметь оптимально управлять своим временем для саморазвития на основе принципов образования в течение всей жизни</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УК-6.5</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УК-6.6</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39391A" w:rsidRPr="003065F0" w:rsidTr="0039391A">
        <w:trPr>
          <w:trHeight w:val="385"/>
        </w:trPr>
        <w:tc>
          <w:tcPr>
            <w:tcW w:w="1046" w:type="pct"/>
            <w:vMerge/>
            <w:vAlign w:val="center"/>
          </w:tcPr>
          <w:p w:rsidR="0039391A" w:rsidRPr="008B5816" w:rsidRDefault="0039391A" w:rsidP="0039391A">
            <w:pPr>
              <w:spacing w:before="60" w:after="60"/>
              <w:rPr>
                <w:iCs/>
                <w:sz w:val="20"/>
                <w:szCs w:val="20"/>
              </w:rPr>
            </w:pP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УК-7</w:t>
            </w:r>
            <w:r>
              <w:rPr>
                <w:b/>
                <w:sz w:val="20"/>
                <w:szCs w:val="20"/>
                <w:lang w:eastAsia="en-US"/>
              </w:rPr>
              <w:t>:</w:t>
            </w:r>
          </w:p>
          <w:p w:rsidR="0039391A" w:rsidRPr="002E58C3" w:rsidRDefault="0039391A" w:rsidP="0039391A">
            <w:pPr>
              <w:tabs>
                <w:tab w:val="left" w:pos="708"/>
              </w:tabs>
              <w:rPr>
                <w:sz w:val="20"/>
                <w:szCs w:val="20"/>
              </w:rPr>
            </w:pPr>
            <w:r>
              <w:rPr>
                <w:sz w:val="20"/>
                <w:szCs w:val="20"/>
              </w:rPr>
              <w:t>с</w:t>
            </w:r>
            <w:r w:rsidRPr="002E58C3">
              <w:rPr>
                <w:sz w:val="20"/>
                <w:szCs w:val="20"/>
              </w:rPr>
              <w:t>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УК-7.1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основы планирования и контроля физкультурно-спортивной деятельности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эффективно применять различные формы самостоятельных занятий</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технологией планирования и контроля физкультурно-спортивной деятельности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УК-7.6</w:t>
            </w:r>
          </w:p>
        </w:tc>
        <w:tc>
          <w:tcPr>
            <w:tcW w:w="2212" w:type="pct"/>
            <w:vAlign w:val="center"/>
          </w:tcPr>
          <w:p w:rsidR="0039391A" w:rsidRPr="003065F0" w:rsidRDefault="0039391A" w:rsidP="0039391A">
            <w:pPr>
              <w:rPr>
                <w:color w:val="FF0000"/>
                <w:sz w:val="20"/>
                <w:szCs w:val="20"/>
              </w:rPr>
            </w:pPr>
            <w:r w:rsidRPr="002E58C3">
              <w:rPr>
                <w:sz w:val="20"/>
                <w:szCs w:val="20"/>
                <w:lang w:eastAsia="en-US"/>
              </w:rPr>
              <w:t xml:space="preserve">владеть профессионально-прикладными видами спорта; дополнительными средствами повышения общей и профессиональной </w:t>
            </w:r>
            <w:r w:rsidRPr="002E58C3">
              <w:rPr>
                <w:sz w:val="20"/>
                <w:szCs w:val="20"/>
                <w:lang w:eastAsia="en-US"/>
              </w:rPr>
              <w:lastRenderedPageBreak/>
              <w:t>работоспособности</w:t>
            </w:r>
          </w:p>
        </w:tc>
      </w:tr>
      <w:tr w:rsidR="0039391A" w:rsidRPr="003065F0" w:rsidTr="0039391A">
        <w:trPr>
          <w:trHeight w:val="615"/>
        </w:trPr>
        <w:tc>
          <w:tcPr>
            <w:tcW w:w="1046" w:type="pct"/>
            <w:vMerge w:val="restart"/>
            <w:vAlign w:val="center"/>
          </w:tcPr>
          <w:p w:rsidR="0039391A" w:rsidRPr="008B5816" w:rsidRDefault="0039391A" w:rsidP="0039391A">
            <w:pPr>
              <w:spacing w:before="60" w:after="60"/>
              <w:rPr>
                <w:iCs/>
                <w:sz w:val="20"/>
                <w:szCs w:val="20"/>
              </w:rPr>
            </w:pPr>
            <w:r w:rsidRPr="008B5816">
              <w:rPr>
                <w:sz w:val="20"/>
                <w:szCs w:val="20"/>
              </w:rPr>
              <w:lastRenderedPageBreak/>
              <w:t>Безопасность жизнедеятельности</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УК-8</w:t>
            </w:r>
            <w:r>
              <w:rPr>
                <w:b/>
                <w:sz w:val="20"/>
                <w:szCs w:val="20"/>
                <w:lang w:eastAsia="en-US"/>
              </w:rPr>
              <w:t>:</w:t>
            </w:r>
          </w:p>
          <w:p w:rsidR="0039391A" w:rsidRPr="0039391A" w:rsidRDefault="0039391A" w:rsidP="0039391A">
            <w:pPr>
              <w:tabs>
                <w:tab w:val="left" w:pos="708"/>
              </w:tabs>
              <w:rPr>
                <w:b/>
                <w:sz w:val="20"/>
                <w:szCs w:val="20"/>
                <w:lang w:eastAsia="en-US"/>
              </w:rPr>
            </w:pPr>
            <w:r>
              <w:rPr>
                <w:sz w:val="20"/>
                <w:szCs w:val="20"/>
              </w:rPr>
              <w:t>с</w:t>
            </w:r>
            <w:r w:rsidRPr="002E58C3">
              <w:rPr>
                <w:sz w:val="20"/>
                <w:szCs w:val="20"/>
              </w:rPr>
              <w:t>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УК-8.1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правила по охране труда, основы трудового законодательства Российской Федерации</w:t>
            </w:r>
          </w:p>
        </w:tc>
      </w:tr>
      <w:tr w:rsidR="0039391A" w:rsidRPr="003065F0" w:rsidTr="00FF4D59">
        <w:trPr>
          <w:trHeight w:val="615"/>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УК-8.2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классификацию чрезвычайных ситуаций; способы защиты в случае возникновения чрезвычайных ситуаций</w:t>
            </w:r>
          </w:p>
        </w:tc>
      </w:tr>
      <w:tr w:rsidR="0039391A" w:rsidRPr="003065F0" w:rsidTr="00FF4D59">
        <w:trPr>
          <w:trHeight w:val="615"/>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УК-8.3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создавать и поддерживать безопасные условия жизнедеятельности</w:t>
            </w:r>
          </w:p>
        </w:tc>
      </w:tr>
      <w:tr w:rsidR="0039391A" w:rsidRPr="003065F0" w:rsidTr="00FF4D59">
        <w:trPr>
          <w:trHeight w:val="615"/>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УК-8.4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39391A" w:rsidRPr="003065F0" w:rsidTr="00FF4D59">
        <w:trPr>
          <w:trHeight w:val="615"/>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УК-8.5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практическими навыками создания и поддержки безопасных условий жизнедеятельности</w:t>
            </w:r>
          </w:p>
        </w:tc>
      </w:tr>
      <w:tr w:rsidR="0039391A" w:rsidRPr="003065F0" w:rsidTr="0039391A">
        <w:trPr>
          <w:trHeight w:val="291"/>
        </w:trPr>
        <w:tc>
          <w:tcPr>
            <w:tcW w:w="1046" w:type="pct"/>
            <w:vMerge w:val="restart"/>
            <w:vAlign w:val="center"/>
          </w:tcPr>
          <w:p w:rsidR="0039391A" w:rsidRPr="008B5816" w:rsidRDefault="0039391A" w:rsidP="0039391A">
            <w:pPr>
              <w:spacing w:before="60" w:after="60"/>
              <w:rPr>
                <w:sz w:val="20"/>
                <w:szCs w:val="20"/>
              </w:rPr>
            </w:pPr>
            <w:r w:rsidRPr="008B5816">
              <w:rPr>
                <w:sz w:val="20"/>
                <w:szCs w:val="20"/>
              </w:rPr>
              <w:t>Инклюзивная компетентность</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УК-9</w:t>
            </w:r>
            <w:r>
              <w:rPr>
                <w:b/>
                <w:sz w:val="20"/>
                <w:szCs w:val="20"/>
                <w:lang w:eastAsia="en-US"/>
              </w:rPr>
              <w:t>:</w:t>
            </w:r>
          </w:p>
          <w:p w:rsidR="0039391A" w:rsidRPr="002E58C3" w:rsidRDefault="0039391A" w:rsidP="0039391A">
            <w:pPr>
              <w:tabs>
                <w:tab w:val="left" w:pos="708"/>
              </w:tabs>
              <w:rPr>
                <w:sz w:val="20"/>
                <w:szCs w:val="20"/>
              </w:rPr>
            </w:pPr>
            <w:r>
              <w:rPr>
                <w:sz w:val="20"/>
                <w:szCs w:val="20"/>
              </w:rPr>
              <w:t>с</w:t>
            </w:r>
            <w:r w:rsidRPr="002E58C3">
              <w:rPr>
                <w:sz w:val="20"/>
                <w:szCs w:val="20"/>
              </w:rPr>
              <w:t>пособен использовать базовые дефектологические знания в социальной и профессиональной сферах</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УК-9.1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понятие инклюзивной компетентности, ее компоненты и структуру</w:t>
            </w:r>
          </w:p>
        </w:tc>
      </w:tr>
      <w:tr w:rsidR="0039391A" w:rsidRPr="003065F0" w:rsidTr="0039391A">
        <w:trPr>
          <w:trHeight w:val="288"/>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sz w:val="20"/>
                <w:szCs w:val="20"/>
              </w:rPr>
            </w:pPr>
          </w:p>
        </w:tc>
        <w:tc>
          <w:tcPr>
            <w:tcW w:w="467" w:type="pct"/>
            <w:vAlign w:val="center"/>
          </w:tcPr>
          <w:p w:rsidR="0039391A" w:rsidRPr="003065F0" w:rsidRDefault="0039391A" w:rsidP="0039391A">
            <w:pPr>
              <w:jc w:val="both"/>
              <w:rPr>
                <w:color w:val="FF0000"/>
                <w:sz w:val="20"/>
                <w:szCs w:val="20"/>
              </w:rPr>
            </w:pPr>
            <w:r w:rsidRPr="002E58C3">
              <w:rPr>
                <w:sz w:val="20"/>
                <w:szCs w:val="20"/>
                <w:lang w:eastAsia="en-US"/>
              </w:rPr>
              <w:t>УК-9.2</w:t>
            </w:r>
          </w:p>
        </w:tc>
        <w:tc>
          <w:tcPr>
            <w:tcW w:w="2212" w:type="pct"/>
            <w:vAlign w:val="center"/>
          </w:tcPr>
          <w:p w:rsidR="0039391A" w:rsidRPr="003065F0" w:rsidRDefault="0039391A" w:rsidP="0039391A">
            <w:pPr>
              <w:jc w:val="both"/>
              <w:rPr>
                <w:color w:val="FF0000"/>
                <w:sz w:val="20"/>
                <w:szCs w:val="20"/>
              </w:rPr>
            </w:pPr>
            <w:r w:rsidRPr="002E58C3">
              <w:rPr>
                <w:sz w:val="20"/>
                <w:szCs w:val="20"/>
                <w:lang w:eastAsia="en-US"/>
              </w:rPr>
              <w:t>знать особенности применения базовых дефектологических знаний в социальной и профессиональной сферах</w:t>
            </w:r>
          </w:p>
        </w:tc>
      </w:tr>
      <w:tr w:rsidR="0039391A" w:rsidRPr="003065F0" w:rsidTr="0039391A">
        <w:trPr>
          <w:trHeight w:val="288"/>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sz w:val="20"/>
                <w:szCs w:val="20"/>
              </w:rPr>
            </w:pPr>
          </w:p>
        </w:tc>
        <w:tc>
          <w:tcPr>
            <w:tcW w:w="467" w:type="pct"/>
            <w:vAlign w:val="center"/>
          </w:tcPr>
          <w:p w:rsidR="0039391A" w:rsidRPr="003065F0" w:rsidRDefault="0039391A" w:rsidP="0039391A">
            <w:pPr>
              <w:jc w:val="both"/>
              <w:rPr>
                <w:color w:val="FF0000"/>
                <w:sz w:val="20"/>
                <w:szCs w:val="20"/>
              </w:rPr>
            </w:pPr>
            <w:r w:rsidRPr="002E58C3">
              <w:rPr>
                <w:sz w:val="20"/>
                <w:szCs w:val="20"/>
                <w:lang w:eastAsia="en-US"/>
              </w:rPr>
              <w:t>УК-9.3</w:t>
            </w:r>
          </w:p>
        </w:tc>
        <w:tc>
          <w:tcPr>
            <w:tcW w:w="2212" w:type="pct"/>
            <w:vAlign w:val="center"/>
          </w:tcPr>
          <w:p w:rsidR="0039391A" w:rsidRPr="003065F0" w:rsidRDefault="0039391A" w:rsidP="0039391A">
            <w:pPr>
              <w:jc w:val="both"/>
              <w:rPr>
                <w:color w:val="FF0000"/>
                <w:sz w:val="20"/>
                <w:szCs w:val="20"/>
              </w:rPr>
            </w:pPr>
            <w:r w:rsidRPr="002E58C3">
              <w:rPr>
                <w:sz w:val="20"/>
                <w:szCs w:val="20"/>
                <w:lang w:eastAsia="en-US"/>
              </w:rPr>
              <w:t>уметь  планировать и осуществлять профессиональную деятельность с лицами с ограниченными возможностями здоровья и инвалидами</w:t>
            </w:r>
          </w:p>
        </w:tc>
      </w:tr>
      <w:tr w:rsidR="0039391A" w:rsidRPr="003065F0" w:rsidTr="0039391A">
        <w:trPr>
          <w:trHeight w:val="288"/>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sz w:val="20"/>
                <w:szCs w:val="20"/>
              </w:rPr>
            </w:pPr>
          </w:p>
        </w:tc>
        <w:tc>
          <w:tcPr>
            <w:tcW w:w="467" w:type="pct"/>
            <w:vAlign w:val="center"/>
          </w:tcPr>
          <w:p w:rsidR="0039391A" w:rsidRPr="003065F0" w:rsidRDefault="0039391A" w:rsidP="0039391A">
            <w:pPr>
              <w:jc w:val="both"/>
              <w:rPr>
                <w:color w:val="FF0000"/>
                <w:sz w:val="20"/>
                <w:szCs w:val="20"/>
              </w:rPr>
            </w:pPr>
            <w:r w:rsidRPr="002E58C3">
              <w:rPr>
                <w:sz w:val="20"/>
                <w:szCs w:val="20"/>
                <w:lang w:eastAsia="en-US"/>
              </w:rPr>
              <w:t>УК-9.4</w:t>
            </w:r>
          </w:p>
        </w:tc>
        <w:tc>
          <w:tcPr>
            <w:tcW w:w="2212" w:type="pct"/>
            <w:vAlign w:val="center"/>
          </w:tcPr>
          <w:p w:rsidR="0039391A" w:rsidRPr="003065F0" w:rsidRDefault="0039391A" w:rsidP="0039391A">
            <w:pPr>
              <w:jc w:val="both"/>
              <w:rPr>
                <w:color w:val="FF0000"/>
                <w:sz w:val="20"/>
                <w:szCs w:val="20"/>
              </w:rPr>
            </w:pPr>
            <w:r w:rsidRPr="002E58C3">
              <w:rPr>
                <w:sz w:val="20"/>
                <w:szCs w:val="20"/>
                <w:lang w:eastAsia="en-US"/>
              </w:rPr>
              <w:t>владеть навыками взаимодействия в социальной и профессиональной сферах с лицами с ограниченными возможностями здоровья и инвалидами</w:t>
            </w:r>
          </w:p>
        </w:tc>
      </w:tr>
      <w:tr w:rsidR="0039391A" w:rsidRPr="003065F0" w:rsidTr="0039391A">
        <w:trPr>
          <w:trHeight w:val="310"/>
        </w:trPr>
        <w:tc>
          <w:tcPr>
            <w:tcW w:w="1046" w:type="pct"/>
            <w:vMerge w:val="restart"/>
            <w:vAlign w:val="center"/>
          </w:tcPr>
          <w:p w:rsidR="0039391A" w:rsidRPr="008B5816" w:rsidRDefault="0039391A" w:rsidP="0039391A">
            <w:pPr>
              <w:spacing w:before="60" w:after="60"/>
              <w:rPr>
                <w:sz w:val="20"/>
                <w:szCs w:val="20"/>
              </w:rPr>
            </w:pPr>
            <w:r w:rsidRPr="008B5816">
              <w:rPr>
                <w:sz w:val="20"/>
                <w:szCs w:val="20"/>
              </w:rPr>
              <w:t>Экономическая культура, в том числе финансовая грамотность</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УК-10</w:t>
            </w:r>
            <w:r>
              <w:rPr>
                <w:b/>
                <w:sz w:val="20"/>
                <w:szCs w:val="20"/>
                <w:lang w:eastAsia="en-US"/>
              </w:rPr>
              <w:t>:</w:t>
            </w:r>
          </w:p>
          <w:p w:rsidR="0039391A" w:rsidRPr="002E58C3" w:rsidRDefault="0039391A" w:rsidP="0039391A">
            <w:pPr>
              <w:tabs>
                <w:tab w:val="left" w:pos="708"/>
              </w:tabs>
              <w:rPr>
                <w:sz w:val="20"/>
                <w:szCs w:val="20"/>
              </w:rPr>
            </w:pPr>
            <w:r>
              <w:rPr>
                <w:sz w:val="20"/>
                <w:szCs w:val="20"/>
              </w:rPr>
              <w:t>с</w:t>
            </w:r>
            <w:r w:rsidRPr="002E58C3">
              <w:rPr>
                <w:sz w:val="20"/>
                <w:szCs w:val="20"/>
              </w:rPr>
              <w:t>пособен принимать обоснованные экономические решения в различных областях жизнедеятельности</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УК-10.1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основные законы и закономерности функционирования экономики</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применять экономические знания при выполнении практических задач</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принимать обоснованные экономические решения в различных областях жизнедеятельности</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способностью использования основных положений и методов экономических наук при решении социальных и профессиональных задач</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УК-10.6</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навыками применения экономических инструментов</w:t>
            </w:r>
          </w:p>
        </w:tc>
      </w:tr>
      <w:tr w:rsidR="0039391A" w:rsidRPr="003065F0" w:rsidTr="0039391A">
        <w:trPr>
          <w:trHeight w:val="230"/>
        </w:trPr>
        <w:tc>
          <w:tcPr>
            <w:tcW w:w="1046" w:type="pct"/>
            <w:vMerge w:val="restart"/>
            <w:vAlign w:val="center"/>
          </w:tcPr>
          <w:p w:rsidR="0039391A" w:rsidRPr="008B5816" w:rsidRDefault="0039391A" w:rsidP="0039391A">
            <w:pPr>
              <w:spacing w:before="60" w:after="60"/>
              <w:rPr>
                <w:sz w:val="20"/>
                <w:szCs w:val="20"/>
              </w:rPr>
            </w:pPr>
            <w:r w:rsidRPr="008B5816">
              <w:rPr>
                <w:sz w:val="20"/>
                <w:szCs w:val="20"/>
              </w:rPr>
              <w:t>Гражданская позиция</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УК-11</w:t>
            </w:r>
            <w:r>
              <w:rPr>
                <w:b/>
                <w:sz w:val="20"/>
                <w:szCs w:val="20"/>
                <w:lang w:eastAsia="en-US"/>
              </w:rPr>
              <w:t>:</w:t>
            </w:r>
          </w:p>
          <w:p w:rsidR="0039391A" w:rsidRPr="002E58C3" w:rsidRDefault="0039391A" w:rsidP="0039391A">
            <w:pPr>
              <w:tabs>
                <w:tab w:val="left" w:pos="708"/>
              </w:tabs>
              <w:rPr>
                <w:sz w:val="20"/>
                <w:szCs w:val="20"/>
              </w:rPr>
            </w:pPr>
            <w:r>
              <w:rPr>
                <w:sz w:val="20"/>
                <w:szCs w:val="20"/>
              </w:rPr>
              <w:t>с</w:t>
            </w:r>
            <w:r w:rsidRPr="002E58C3">
              <w:rPr>
                <w:sz w:val="20"/>
                <w:szCs w:val="20"/>
              </w:rPr>
              <w:t>пособен формировать нетерпимое отношение к коррупционному поведению</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УК-11.1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действующие правовые нормы, обеспечивающие борьбу с коррупцией в различных областях жизнедеятельности</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способы профилактики коррупции и формирования нетерпимого отношения к ней</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анализировать, толковать и правильно применять правовые нормы о противодействии коррупционному поведению</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навыками работы с законодательными и другими нормативными правовыми актами</w:t>
            </w:r>
          </w:p>
        </w:tc>
      </w:tr>
      <w:tr w:rsidR="0039391A" w:rsidRPr="003065F0" w:rsidTr="00FF4D59">
        <w:trPr>
          <w:trHeight w:val="230"/>
        </w:trPr>
        <w:tc>
          <w:tcPr>
            <w:tcW w:w="1046" w:type="pct"/>
            <w:vMerge/>
            <w:vAlign w:val="center"/>
          </w:tcPr>
          <w:p w:rsidR="0039391A" w:rsidRPr="003065F0" w:rsidRDefault="0039391A" w:rsidP="0039391A">
            <w:pPr>
              <w:spacing w:before="60" w:after="60"/>
              <w:rPr>
                <w:color w:val="FF0000"/>
                <w:sz w:val="20"/>
                <w:szCs w:val="20"/>
              </w:rPr>
            </w:pPr>
          </w:p>
        </w:tc>
        <w:tc>
          <w:tcPr>
            <w:tcW w:w="1275" w:type="pct"/>
            <w:vMerge/>
            <w:vAlign w:val="center"/>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УК-11.6</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навыками взаимодействия в обществе на основе нетерпимого отношения к коррупции</w:t>
            </w:r>
          </w:p>
        </w:tc>
      </w:tr>
    </w:tbl>
    <w:p w:rsidR="00A35625" w:rsidRDefault="00A35625" w:rsidP="00A35625">
      <w:pPr>
        <w:pStyle w:val="3"/>
        <w:rPr>
          <w:rFonts w:ascii="Times New Roman" w:hAnsi="Times New Roman"/>
          <w:sz w:val="24"/>
          <w:szCs w:val="24"/>
        </w:rPr>
      </w:pPr>
      <w:bookmarkStart w:id="1" w:name="_Toc532219012"/>
      <w:r w:rsidRPr="0039391A">
        <w:rPr>
          <w:rFonts w:ascii="Times New Roman" w:hAnsi="Times New Roman"/>
          <w:sz w:val="24"/>
          <w:szCs w:val="24"/>
        </w:rPr>
        <w:t>Общепрофессиональные компетенции выпускников и индикаторы их достижения</w:t>
      </w:r>
      <w:bookmarkEnd w:id="1"/>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1173"/>
        <w:gridCol w:w="3846"/>
      </w:tblGrid>
      <w:tr w:rsidR="0039391A" w:rsidRPr="002E58C3" w:rsidTr="00BC3FD6">
        <w:trPr>
          <w:trHeight w:val="645"/>
        </w:trPr>
        <w:tc>
          <w:tcPr>
            <w:tcW w:w="4835" w:type="dxa"/>
            <w:tcBorders>
              <w:top w:val="single" w:sz="4" w:space="0" w:color="auto"/>
              <w:left w:val="single" w:sz="4" w:space="0" w:color="auto"/>
              <w:bottom w:val="single" w:sz="4" w:space="0" w:color="auto"/>
              <w:right w:val="single" w:sz="4" w:space="0" w:color="auto"/>
            </w:tcBorders>
            <w:vAlign w:val="center"/>
          </w:tcPr>
          <w:p w:rsidR="0039391A" w:rsidRPr="0039391A" w:rsidRDefault="0039391A" w:rsidP="00FF4D59">
            <w:pPr>
              <w:tabs>
                <w:tab w:val="left" w:pos="708"/>
              </w:tabs>
              <w:jc w:val="center"/>
              <w:rPr>
                <w:sz w:val="20"/>
                <w:szCs w:val="20"/>
                <w:lang w:eastAsia="en-US"/>
              </w:rPr>
            </w:pPr>
            <w:r w:rsidRPr="0039391A">
              <w:rPr>
                <w:b/>
                <w:iCs/>
                <w:sz w:val="20"/>
                <w:szCs w:val="20"/>
              </w:rPr>
              <w:t>Код и наименование общепрофессиональной компетенции</w:t>
            </w:r>
          </w:p>
        </w:tc>
        <w:tc>
          <w:tcPr>
            <w:tcW w:w="5019" w:type="dxa"/>
            <w:gridSpan w:val="2"/>
            <w:tcBorders>
              <w:top w:val="single" w:sz="4" w:space="0" w:color="auto"/>
              <w:left w:val="single" w:sz="4" w:space="0" w:color="auto"/>
              <w:bottom w:val="single" w:sz="4" w:space="0" w:color="auto"/>
              <w:right w:val="single" w:sz="4" w:space="0" w:color="auto"/>
            </w:tcBorders>
            <w:vAlign w:val="center"/>
          </w:tcPr>
          <w:p w:rsidR="0039391A" w:rsidRPr="0039391A" w:rsidRDefault="0039391A" w:rsidP="00FF4D59">
            <w:pPr>
              <w:tabs>
                <w:tab w:val="left" w:pos="708"/>
              </w:tabs>
              <w:jc w:val="center"/>
              <w:rPr>
                <w:sz w:val="20"/>
                <w:szCs w:val="20"/>
                <w:lang w:eastAsia="en-US"/>
              </w:rPr>
            </w:pPr>
            <w:r w:rsidRPr="0039391A">
              <w:rPr>
                <w:b/>
                <w:iCs/>
                <w:sz w:val="20"/>
                <w:szCs w:val="20"/>
              </w:rPr>
              <w:t>Код и наименование индикатора достижения общепрофессиональной компетенции</w:t>
            </w:r>
          </w:p>
        </w:tc>
      </w:tr>
      <w:tr w:rsidR="00BC3FD6" w:rsidRPr="002E58C3" w:rsidTr="00580D00">
        <w:trPr>
          <w:trHeight w:val="645"/>
        </w:trPr>
        <w:tc>
          <w:tcPr>
            <w:tcW w:w="4835" w:type="dxa"/>
            <w:vMerge w:val="restart"/>
            <w:tcBorders>
              <w:top w:val="single" w:sz="4" w:space="0" w:color="auto"/>
              <w:left w:val="single" w:sz="4" w:space="0" w:color="auto"/>
              <w:right w:val="single" w:sz="4" w:space="0" w:color="auto"/>
            </w:tcBorders>
          </w:tcPr>
          <w:p w:rsidR="00BC3FD6" w:rsidRPr="003065F0" w:rsidRDefault="00BC3FD6" w:rsidP="00580D00">
            <w:pPr>
              <w:tabs>
                <w:tab w:val="left" w:pos="708"/>
              </w:tabs>
              <w:rPr>
                <w:b/>
                <w:iCs/>
                <w:color w:val="FF0000"/>
                <w:sz w:val="20"/>
                <w:szCs w:val="20"/>
              </w:rPr>
            </w:pPr>
            <w:r w:rsidRPr="00BC3FD6">
              <w:rPr>
                <w:b/>
                <w:iCs/>
                <w:sz w:val="20"/>
                <w:szCs w:val="20"/>
              </w:rPr>
              <w:t xml:space="preserve">ОПК-1 </w:t>
            </w:r>
            <w:r w:rsidRPr="00BC3FD6">
              <w:rPr>
                <w:iCs/>
                <w:sz w:val="20"/>
                <w:szCs w:val="20"/>
              </w:rPr>
              <w:t>Способен применять знания (на промежуточном уровне) экономической теории при решении прикладных</w:t>
            </w:r>
            <w:r w:rsidRPr="0039391A">
              <w:rPr>
                <w:iCs/>
                <w:sz w:val="20"/>
                <w:szCs w:val="20"/>
              </w:rPr>
              <w:t xml:space="preserve"> задач</w:t>
            </w:r>
          </w:p>
        </w:tc>
        <w:tc>
          <w:tcPr>
            <w:tcW w:w="1173"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580D00">
            <w:pPr>
              <w:tabs>
                <w:tab w:val="left" w:pos="708"/>
              </w:tabs>
              <w:jc w:val="both"/>
              <w:rPr>
                <w:sz w:val="20"/>
                <w:szCs w:val="20"/>
                <w:lang w:eastAsia="en-US"/>
              </w:rPr>
            </w:pPr>
            <w:r>
              <w:rPr>
                <w:sz w:val="20"/>
                <w:szCs w:val="20"/>
                <w:lang w:eastAsia="en-US"/>
              </w:rPr>
              <w:t>ОПК-1.1</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экономическую теорию при решении прикладных задач</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Pr>
                <w:iCs/>
                <w:sz w:val="20"/>
                <w:szCs w:val="20"/>
              </w:rPr>
              <w:t>з</w:t>
            </w:r>
            <w:r w:rsidRPr="00BC3FD6">
              <w:rPr>
                <w:iCs/>
                <w:sz w:val="20"/>
                <w:szCs w:val="20"/>
              </w:rPr>
              <w:t>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применять знания экономической теории при решении прикладных задач</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32456D" w:rsidP="00BC3FD6">
            <w:pPr>
              <w:tabs>
                <w:tab w:val="left" w:pos="708"/>
              </w:tabs>
              <w:jc w:val="both"/>
              <w:rPr>
                <w:iCs/>
                <w:sz w:val="20"/>
                <w:szCs w:val="20"/>
              </w:rPr>
            </w:pPr>
            <w:r>
              <w:rPr>
                <w:iCs/>
                <w:sz w:val="20"/>
                <w:szCs w:val="20"/>
              </w:rPr>
              <w:t>у</w:t>
            </w:r>
            <w:r w:rsidR="00BC3FD6" w:rsidRPr="00BC3FD6">
              <w:rPr>
                <w:iCs/>
                <w:sz w:val="20"/>
                <w:szCs w:val="20"/>
              </w:rPr>
              <w:t>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применения знаний экономической теории при решении прикладных задач</w:t>
            </w:r>
          </w:p>
        </w:tc>
      </w:tr>
      <w:tr w:rsidR="00BC3FD6" w:rsidRPr="002E58C3" w:rsidTr="00580D00">
        <w:trPr>
          <w:trHeight w:val="277"/>
        </w:trPr>
        <w:tc>
          <w:tcPr>
            <w:tcW w:w="4835" w:type="dxa"/>
            <w:vMerge/>
            <w:tcBorders>
              <w:left w:val="single" w:sz="4" w:space="0" w:color="auto"/>
              <w:bottom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знаний основных направлений социально-экономической политики, национальной экономики, приоритетные направления развития</w:t>
            </w:r>
          </w:p>
        </w:tc>
      </w:tr>
      <w:tr w:rsidR="0039391A" w:rsidRPr="002E58C3" w:rsidTr="00580D00">
        <w:trPr>
          <w:trHeight w:val="277"/>
        </w:trPr>
        <w:tc>
          <w:tcPr>
            <w:tcW w:w="4835" w:type="dxa"/>
            <w:vMerge w:val="restart"/>
            <w:tcBorders>
              <w:top w:val="single" w:sz="4" w:space="0" w:color="auto"/>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2</w:t>
            </w:r>
            <w:r>
              <w:t xml:space="preserve"> </w:t>
            </w:r>
            <w:r w:rsidRPr="00BC3FD6">
              <w:rPr>
                <w:iCs/>
                <w:sz w:val="20"/>
                <w:szCs w:val="20"/>
              </w:rPr>
              <w:t>Способен осуществлять сбор, обработку и статистический анализ данных, необходимых для решения поставленных экономических задач</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ОПК-2.1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BC3FD6">
            <w:pPr>
              <w:tabs>
                <w:tab w:val="left" w:pos="708"/>
              </w:tabs>
              <w:jc w:val="both"/>
              <w:rPr>
                <w:iCs/>
                <w:sz w:val="20"/>
                <w:szCs w:val="20"/>
              </w:rPr>
            </w:pPr>
            <w:r w:rsidRPr="00BC3FD6">
              <w:rPr>
                <w:iCs/>
                <w:sz w:val="20"/>
                <w:szCs w:val="20"/>
              </w:rPr>
              <w:t>знать методы обработки и статистический анализ данных, необходимых для решения поставленных экономических задач</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инструментарий сбора, систематизации и анализа информации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  </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осуществлять сбор, обработку и статистический анализ данных, необходимых для решения поставленных экономических задач</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формировать формы отчетности, дорожные карты, осуществлять мониторинга мероприятий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представления аналитической информации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BC3FD6">
            <w:r w:rsidRPr="00347623">
              <w:rPr>
                <w:sz w:val="20"/>
                <w:szCs w:val="20"/>
                <w:lang w:eastAsia="en-US"/>
              </w:rPr>
              <w:t>ОПК-2.</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сбора, систематизации, анализа информации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BC3FD6">
            <w:r w:rsidRPr="00347623">
              <w:rPr>
                <w:sz w:val="20"/>
                <w:szCs w:val="20"/>
                <w:lang w:eastAsia="en-US"/>
              </w:rPr>
              <w:t>ОПК-2.</w:t>
            </w:r>
            <w:r>
              <w:rPr>
                <w:sz w:val="20"/>
                <w:szCs w:val="20"/>
                <w:lang w:eastAsia="en-US"/>
              </w:rPr>
              <w:t>8</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владеть навыками сбора, обработки и статистического анализа данных, </w:t>
            </w:r>
            <w:r w:rsidRPr="00BC3FD6">
              <w:rPr>
                <w:iCs/>
                <w:sz w:val="20"/>
                <w:szCs w:val="20"/>
              </w:rPr>
              <w:lastRenderedPageBreak/>
              <w:t>необходимых для решения поставленных экономических задач</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lastRenderedPageBreak/>
              <w:t>ОПК-</w:t>
            </w:r>
            <w:r>
              <w:rPr>
                <w:b/>
                <w:iCs/>
                <w:sz w:val="20"/>
                <w:szCs w:val="20"/>
              </w:rPr>
              <w:t>3</w:t>
            </w:r>
            <w:r>
              <w:t xml:space="preserve"> </w:t>
            </w:r>
            <w:r w:rsidRPr="00BC3FD6">
              <w:rPr>
                <w:iCs/>
                <w:sz w:val="20"/>
                <w:szCs w:val="20"/>
              </w:rPr>
              <w:t>Способен анализировать и содержательно объяснять природу экономических процессов на микро- и макроуровне</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ОПК-3.1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BC3FD6">
            <w:pPr>
              <w:tabs>
                <w:tab w:val="left" w:pos="708"/>
              </w:tabs>
              <w:jc w:val="both"/>
              <w:rPr>
                <w:iCs/>
                <w:sz w:val="20"/>
                <w:szCs w:val="20"/>
              </w:rPr>
            </w:pPr>
            <w:r w:rsidRPr="00BC3FD6">
              <w:rPr>
                <w:iCs/>
                <w:sz w:val="20"/>
                <w:szCs w:val="20"/>
              </w:rPr>
              <w:t>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DC6300">
              <w:rPr>
                <w:sz w:val="20"/>
                <w:szCs w:val="20"/>
                <w:lang w:eastAsia="en-US"/>
              </w:rPr>
              <w:t>ОПК-3.</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природу экономических процессов на микро- и макро уровне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DC6300">
              <w:rPr>
                <w:sz w:val="20"/>
                <w:szCs w:val="20"/>
                <w:lang w:eastAsia="en-US"/>
              </w:rPr>
              <w:t>ОПК-3.</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тенденции развития рынка, анализа существующих на рынке предложений и возможностей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анализировать и содержательно объяснять природу экономических процессов на микро- и макро уровне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анализировать и содержательно объяснять тенденции развития рынка, анализа существующих на рынке предложений и возможностей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8</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экономических процессов на микро- и макро уровне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9</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и оценки тенденций развития рынка, анализа существующих на рынке предложений и возможностей</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4</w:t>
            </w:r>
            <w:r>
              <w:t xml:space="preserve"> </w:t>
            </w:r>
            <w:r w:rsidRPr="00BC3FD6">
              <w:rPr>
                <w:iCs/>
                <w:sz w:val="20"/>
                <w:szCs w:val="20"/>
              </w:rPr>
              <w:t>Способен предлагать экономически и финансово обоснованные организационно-управленческие решения в профессиональной деятельности</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ОПК-4.1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BC3FD6">
            <w:pPr>
              <w:tabs>
                <w:tab w:val="left" w:pos="708"/>
              </w:tabs>
              <w:jc w:val="both"/>
              <w:rPr>
                <w:iCs/>
                <w:sz w:val="20"/>
                <w:szCs w:val="20"/>
              </w:rPr>
            </w:pPr>
            <w:r w:rsidRPr="00BC3FD6">
              <w:rPr>
                <w:iCs/>
                <w:sz w:val="20"/>
                <w:szCs w:val="20"/>
              </w:rPr>
              <w:t>знать  экономические и финансовое обоснованные организационно-управленческие решения в профессиональной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проводить сравнительный анализ основных показателей деятельности, формировать планы и аналитические отчеты</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обосновывать принимаемые управленческие решения с использованием показателей финансово-экономической эффективности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разрабатывать стратегию  бизнес-плана, планировать основные финансово-экономические показатели организации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разработки предложений по оптимизации бизнес-процессов</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8</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финансово-экономических показателей бизнес-плана, мониторинга показателей деятельности подразделений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BC3FD6">
            <w:r w:rsidRPr="00AF6F01">
              <w:rPr>
                <w:sz w:val="20"/>
                <w:szCs w:val="20"/>
                <w:lang w:eastAsia="en-US"/>
              </w:rPr>
              <w:t>ОПК-4.</w:t>
            </w:r>
            <w:r>
              <w:rPr>
                <w:sz w:val="20"/>
                <w:szCs w:val="20"/>
                <w:lang w:eastAsia="en-US"/>
              </w:rPr>
              <w:t>9</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6E67DD" w:rsidP="00BC3FD6">
            <w:pPr>
              <w:tabs>
                <w:tab w:val="left" w:pos="708"/>
              </w:tabs>
              <w:jc w:val="both"/>
              <w:rPr>
                <w:iCs/>
                <w:sz w:val="20"/>
                <w:szCs w:val="20"/>
              </w:rPr>
            </w:pPr>
            <w:r w:rsidRPr="006E67DD">
              <w:rPr>
                <w:iCs/>
                <w:sz w:val="20"/>
                <w:szCs w:val="20"/>
              </w:rPr>
              <w:t>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5</w:t>
            </w:r>
            <w:r w:rsidR="006E67DD">
              <w:t xml:space="preserve"> </w:t>
            </w:r>
            <w:r w:rsidR="006E67DD" w:rsidRPr="006E67DD">
              <w:rPr>
                <w:iCs/>
                <w:sz w:val="20"/>
                <w:szCs w:val="20"/>
              </w:rPr>
              <w:t>Способен использовать современные информационные технологии и программные средства при решении профессиональных задач</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ОПК-5.</w:t>
            </w:r>
            <w:r w:rsidR="00580D00">
              <w:rPr>
                <w:sz w:val="20"/>
                <w:szCs w:val="20"/>
                <w:lang w:eastAsia="en-US"/>
              </w:rPr>
              <w:t>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580D00" w:rsidP="00BC3FD6">
            <w:pPr>
              <w:tabs>
                <w:tab w:val="left" w:pos="708"/>
              </w:tabs>
              <w:jc w:val="both"/>
              <w:rPr>
                <w:iCs/>
                <w:sz w:val="20"/>
                <w:szCs w:val="20"/>
              </w:rPr>
            </w:pPr>
            <w:r w:rsidRPr="00580D00">
              <w:rPr>
                <w:iCs/>
                <w:sz w:val="20"/>
                <w:szCs w:val="20"/>
              </w:rPr>
              <w:t>знать современные информационные технологии и программные средства при решении профессиональных задач</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знать программное обеспечение: статистические данные, текстовые, графические, табличные и аналитические приложения</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использовать современные информационные технологии и программные средства при решении профессиональных задач</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владеть современными информационными технологиями и программными средствами при решении профессиональных задач</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владеть навыками пользователя программным обеспечением: текстовыми, графическими, табличными и аналитическими приложениями</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6</w:t>
            </w:r>
            <w:r w:rsidR="00580D00">
              <w:t xml:space="preserve"> </w:t>
            </w:r>
            <w:r w:rsidR="00580D00" w:rsidRPr="00580D00">
              <w:rPr>
                <w:iCs/>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ОПК-6.</w:t>
            </w:r>
            <w:r w:rsidR="00580D00">
              <w:rPr>
                <w:sz w:val="20"/>
                <w:szCs w:val="20"/>
                <w:lang w:eastAsia="en-US"/>
              </w:rPr>
              <w:t>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580D00" w:rsidP="00BC3FD6">
            <w:pPr>
              <w:tabs>
                <w:tab w:val="left" w:pos="708"/>
              </w:tabs>
              <w:jc w:val="both"/>
              <w:rPr>
                <w:iCs/>
                <w:sz w:val="20"/>
                <w:szCs w:val="20"/>
              </w:rPr>
            </w:pPr>
            <w:r w:rsidRPr="00580D00">
              <w:rPr>
                <w:iCs/>
                <w:sz w:val="20"/>
                <w:szCs w:val="20"/>
              </w:rPr>
              <w:t>знать принципы работы современных информационных технологий</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B95F16">
              <w:rPr>
                <w:sz w:val="20"/>
                <w:szCs w:val="20"/>
                <w:lang w:eastAsia="en-US"/>
              </w:rPr>
              <w:t>ОПК-6.</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осуществлять выбор оптимальных современных информационных технологий для решения задач профессиональной деятельности</w:t>
            </w:r>
          </w:p>
        </w:tc>
      </w:tr>
      <w:tr w:rsidR="00580D00" w:rsidRPr="002E58C3" w:rsidTr="00FF4D59">
        <w:trPr>
          <w:trHeight w:val="277"/>
        </w:trPr>
        <w:tc>
          <w:tcPr>
            <w:tcW w:w="4835" w:type="dxa"/>
            <w:vMerge/>
            <w:tcBorders>
              <w:left w:val="single" w:sz="4" w:space="0" w:color="auto"/>
              <w:bottom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B95F16">
              <w:rPr>
                <w:sz w:val="20"/>
                <w:szCs w:val="20"/>
                <w:lang w:eastAsia="en-US"/>
              </w:rPr>
              <w:t>ОПК-6.</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владеть навыками использования современных информационных технологий для решения задач профессиональной деятельности</w:t>
            </w:r>
          </w:p>
        </w:tc>
      </w:tr>
    </w:tbl>
    <w:p w:rsidR="0039391A" w:rsidRDefault="0039391A" w:rsidP="0039391A"/>
    <w:p w:rsidR="00A35625" w:rsidRPr="00580D00" w:rsidRDefault="00A35625" w:rsidP="00A35625">
      <w:pPr>
        <w:pStyle w:val="3"/>
        <w:rPr>
          <w:rFonts w:ascii="Times New Roman" w:hAnsi="Times New Roman"/>
          <w:b w:val="0"/>
          <w:sz w:val="24"/>
          <w:szCs w:val="24"/>
        </w:rPr>
      </w:pPr>
      <w:r w:rsidRPr="00580D00">
        <w:rPr>
          <w:iCs/>
          <w:sz w:val="24"/>
          <w:szCs w:val="24"/>
        </w:rPr>
        <w:t xml:space="preserve">Профессиональные компетенции </w:t>
      </w:r>
      <w:r w:rsidRPr="00580D00">
        <w:rPr>
          <w:rFonts w:ascii="Times New Roman" w:hAnsi="Times New Roman"/>
          <w:sz w:val="24"/>
          <w:szCs w:val="24"/>
        </w:rPr>
        <w:t>выпускников и индикаторы их достижения</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418"/>
        <w:gridCol w:w="5494"/>
      </w:tblGrid>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ПК-1 </w:t>
            </w:r>
            <w:r w:rsidRPr="002E58C3">
              <w:rPr>
                <w:sz w:val="20"/>
                <w:szCs w:val="20"/>
              </w:rPr>
              <w:t>Способен осуществлять андеррайтинг в страховой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знать теорию и практику страхования, общие принципы оценки страховых рисков, принципы применения методов </w:t>
            </w:r>
            <w:r w:rsidRPr="002E58C3">
              <w:rPr>
                <w:sz w:val="20"/>
                <w:szCs w:val="20"/>
                <w:lang w:eastAsia="en-US"/>
              </w:rPr>
              <w:lastRenderedPageBreak/>
              <w:t>статистического анализа рисков по видам, объектам (договорам) страхования, правила страхования и типовые формы договоров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базовые принципы и методы расчета страхового тарифа по видам (объектам) страхования с учетом страховых и не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способы и методы количественного и качественного анализа страховых рисков, основные факторы и условия, влияющие на убыточность</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технологию проведения оценки страховых рисков по видам (объектам) страхования; документооборот</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требования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расчетов уровня рисков, влияющих на вероятность наступления страховых событий,  анализом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проведения необходимых консультаций с внешними экспертами и специалистами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ПК-2  </w:t>
            </w:r>
            <w:r w:rsidRPr="002E58C3">
              <w:rPr>
                <w:sz w:val="20"/>
                <w:szCs w:val="20"/>
              </w:rPr>
              <w:t>Способен к организации перестраховочной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теорию и практику страхования, перестрахования, общие принципы оценки страховых рисков в перестраховании, программы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стандарты саморегулируемой организации в сфере финансового рынка; программное обеспечение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обычаи делового оборота перестраховочного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документооборот в страховании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требования охраны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формулировать основные условия и характеристики программ перестрахования, разрабатывать тексты договоров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определять и согласовывать тарифы, условия договора перестрахования, из-менения и дополнения в договор перестрахования, урегулировать убытки по договорам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 осуществлять контроль по требованиям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w:t>
            </w:r>
            <w:r w:rsidRPr="002E58C3">
              <w:rPr>
                <w:sz w:val="20"/>
                <w:szCs w:val="20"/>
                <w:lang w:eastAsia="en-US"/>
              </w:rPr>
              <w:lastRenderedPageBreak/>
              <w:t>анализа договоров перестрахования, формирования сбалансированного портфеля, разработки текстов договоров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 </w:t>
            </w:r>
          </w:p>
          <w:p w:rsidR="00580D00" w:rsidRPr="002E58C3" w:rsidRDefault="00580D00" w:rsidP="00FF4D59">
            <w:pPr>
              <w:spacing w:before="15" w:after="15"/>
              <w:ind w:right="17"/>
              <w:jc w:val="both"/>
              <w:rPr>
                <w:sz w:val="20"/>
                <w:szCs w:val="20"/>
                <w:lang w:eastAsia="en-US"/>
              </w:rPr>
            </w:pPr>
            <w:r w:rsidRPr="002E58C3">
              <w:rPr>
                <w:sz w:val="20"/>
                <w:szCs w:val="20"/>
                <w:lang w:eastAsia="en-US"/>
              </w:rPr>
              <w:t>навыками осуществления контроля выполнения требований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пользователя программным обеспечением: текстовыми, графическими, табличными и аналитическими приложениями</w:t>
            </w:r>
          </w:p>
        </w:tc>
      </w:tr>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ПК-3 </w:t>
            </w:r>
            <w:r w:rsidRPr="002E58C3">
              <w:rPr>
                <w:sz w:val="20"/>
                <w:szCs w:val="20"/>
              </w:rPr>
              <w:t>Способен к деятельности по управлению страховыми организациями</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ПК-3.1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стандарты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теорию и практику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общий и стратегический менеджмент</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основные направления социально-экономической политики, национальной экономики и страховой отрасли, приоритетные направления развития национальной экономики и страховой отрасли, особенности отраслевой деятельности страховой организации в сфере страхования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управление проектами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ответственность за принимаемые решения и их последствия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общий и финансовый менеджмент в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финансовое право, документооборот в страховой компании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требования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разрабатывать стратегию и бизнес-план страховой организации, планировать основные показатели деятельности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  </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принимать оперативные управленческие решения, обосновывать принимаемые управленческие решения с использованием показателей финансово-экономической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применять количественные и качественные методы управления бизнес-процессами страховой организации, использовать методы финансово-аналитической работы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оценивать деятельность отдельных подразделений и страховых агентов, оценивать эффективность деятельности </w:t>
            </w:r>
            <w:r w:rsidRPr="002E58C3">
              <w:rPr>
                <w:sz w:val="20"/>
                <w:szCs w:val="20"/>
                <w:lang w:eastAsia="en-US"/>
              </w:rPr>
              <w:lastRenderedPageBreak/>
              <w:t>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вести  переговоры, публично выступать и дискутировать, вести деловую переписку, обеспечивать внешние коммуникации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580D00" w:rsidRPr="002E58C3" w:rsidRDefault="00580D00" w:rsidP="00FF4D59">
            <w:pPr>
              <w:spacing w:before="15" w:after="15"/>
              <w:ind w:right="17"/>
              <w:jc w:val="both"/>
              <w:rPr>
                <w:sz w:val="20"/>
                <w:szCs w:val="20"/>
                <w:lang w:eastAsia="en-US"/>
              </w:rPr>
            </w:pPr>
            <w:r w:rsidRPr="002E58C3">
              <w:rPr>
                <w:sz w:val="20"/>
                <w:szCs w:val="20"/>
                <w:lang w:eastAsia="en-US"/>
              </w:rPr>
              <w:t>навыками использования стандартов саморегулируемой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анализа финансово-экономических показателей бизнес-плана и деятельности страховой организации, мониторинга показателей деятельности подразделений страховой организации и страховых агентов навыками контроля финансово-экономических показателей бизнес-плана и деятельности страховой организации, эффективности использования материальных и финансовых ресурсов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руководства деятельностью работников страховой организации, определения функциональных </w:t>
            </w:r>
            <w:r w:rsidRPr="002E58C3">
              <w:rPr>
                <w:sz w:val="20"/>
                <w:szCs w:val="20"/>
                <w:lang w:eastAsia="en-US"/>
              </w:rPr>
              <w:lastRenderedPageBreak/>
              <w:t>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определения кадровой политики страховой организации, назначения на должности работников страховой организации, организации обучения работников страховой организации и страховых агентов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взаимодействия с уполномоченным по правам потребителей финансовых услуг, различными общественными и частными организациями, навыками участия в деятельности экспертных советов (комитетов), созданных при органах государственного управления и иных учреждений, и организаций</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выступления на общественно-политических и научных мероприятиях, публикации в общественно-политических изданиях, выступления в средствах массовой информации, участия в социальных мероприятиях</w:t>
            </w:r>
          </w:p>
        </w:tc>
      </w:tr>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ПК-4 </w:t>
            </w:r>
            <w:r w:rsidRPr="002E58C3">
              <w:rPr>
                <w:sz w:val="20"/>
                <w:szCs w:val="20"/>
              </w:rPr>
              <w:t>Способен к разработке отдельных функциональных направлений управления рисками</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ПК-4.1</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критерии, применяемые при выработке мероприятий по воздействию на риски в разрезе отдельных видов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инструменты анализа существующих методов контроля рисков и управления рисками и их достаточности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план мероприятий по управлению рисками, виды, методы, формы и инструменты внутреннего контроля, информационную политику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реестр рисков, карта рисков, планы мероприятий и контрольные процедуры по рискам, принципы построения реестра рисков, карты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нормы профессиональной этики, нормы корпоративного управления и корпоративной культуры, нормы этики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осуществлять расчеты, прогнозировать, тестировать и верифицировать методики управления рисками с учетом отраслевой специфики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rPr>
                <w:sz w:val="20"/>
                <w:szCs w:val="20"/>
                <w:lang w:eastAsia="en-US"/>
              </w:rPr>
            </w:pPr>
            <w:r w:rsidRPr="002E58C3">
              <w:rPr>
                <w:sz w:val="20"/>
                <w:szCs w:val="20"/>
                <w:lang w:eastAsia="en-US"/>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rPr>
                <w:sz w:val="20"/>
                <w:szCs w:val="20"/>
                <w:lang w:eastAsia="en-US"/>
              </w:rPr>
            </w:pPr>
            <w:r w:rsidRPr="002E58C3">
              <w:rPr>
                <w:sz w:val="20"/>
                <w:szCs w:val="20"/>
                <w:lang w:eastAsia="en-US"/>
              </w:rPr>
              <w:t>уметь формировать формы отчетности, дорожные карты для целей реализации и мониторинга мероприятий по воздействию на риски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организовывать процесс управления рисками в организации с учетом отраслевых стандартов, контролировать меры воздействия на риск</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ПК-4.22</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ПК-4.23</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ПК-4.26</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ПК-4.27</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ПК-4.28</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bl>
    <w:p w:rsidR="00434047" w:rsidRDefault="00434047" w:rsidP="00F04AC3">
      <w:pPr>
        <w:ind w:firstLine="540"/>
        <w:jc w:val="both"/>
      </w:pPr>
    </w:p>
    <w:p w:rsidR="00580D00" w:rsidRDefault="00580D00" w:rsidP="0009359E">
      <w:pPr>
        <w:ind w:firstLine="567"/>
        <w:jc w:val="center"/>
        <w:rPr>
          <w:b/>
        </w:rPr>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FF4D59" w:rsidRDefault="00B47F18" w:rsidP="00B47F18">
      <w:pPr>
        <w:ind w:firstLine="567"/>
      </w:pPr>
      <w:r w:rsidRPr="00FF4D59">
        <w:t xml:space="preserve">Общая трудоемкость ГИА составляет </w:t>
      </w:r>
      <w:r w:rsidR="00083819" w:rsidRPr="00FF4D59">
        <w:t xml:space="preserve">216 </w:t>
      </w:r>
      <w:r w:rsidRPr="00FF4D59">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FF4D59">
        <w:t xml:space="preserve">Выпускная квалификационная работа (ВКР) </w:t>
      </w:r>
      <w:r w:rsidR="00602DE3" w:rsidRPr="00FF4D59">
        <w:t xml:space="preserve">по направлению подготовки </w:t>
      </w:r>
      <w:r w:rsidR="00FF4D59" w:rsidRPr="00FF4D59">
        <w:t>38.03.01 Экономика, направленность (профиль) программы «Управление рисками и страховая деятельность»</w:t>
      </w:r>
      <w:r w:rsidR="00602DE3" w:rsidRPr="00FF4D59">
        <w:t xml:space="preserve"> </w:t>
      </w:r>
      <w:r w:rsidRPr="00FF4D59">
        <w:t>представляет собой работу, демонстрирующую уровень подготовленности</w:t>
      </w:r>
      <w:r w:rsidRPr="00256BE1">
        <w:t xml:space="preserve">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8"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9"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 xml:space="preserve">ребования к содержанию, объему и структуре работы определены в Положении о правилах </w:t>
      </w:r>
      <w:r w:rsidR="00602DE3" w:rsidRPr="00F04AC3">
        <w:lastRenderedPageBreak/>
        <w:t>оформления письменных работ и отчётов обучающихся (</w:t>
      </w:r>
      <w:hyperlink r:id="rId10" w:history="1">
        <w:r w:rsidR="003C432B">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lastRenderedPageBreak/>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w:t>
      </w:r>
      <w:r w:rsidRPr="00F04AC3">
        <w:rPr>
          <w:rFonts w:ascii="Times New Roman" w:hAnsi="Times New Roman" w:cs="Times New Roman"/>
          <w:sz w:val="24"/>
          <w:szCs w:val="24"/>
        </w:rPr>
        <w:lastRenderedPageBreak/>
        <w:t>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3C432B">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lastRenderedPageBreak/>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lastRenderedPageBreak/>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 xml:space="preserve">ных </w:t>
            </w:r>
            <w:r w:rsidRPr="00256BE1">
              <w:rPr>
                <w:sz w:val="22"/>
                <w:szCs w:val="22"/>
              </w:rPr>
              <w:lastRenderedPageBreak/>
              <w:t>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источники </w:t>
            </w:r>
            <w:r w:rsidRPr="00256BE1">
              <w:rPr>
                <w:sz w:val="22"/>
                <w:szCs w:val="22"/>
              </w:rPr>
              <w:lastRenderedPageBreak/>
              <w:t>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источники </w:t>
            </w:r>
            <w:r w:rsidRPr="00256BE1">
              <w:rPr>
                <w:sz w:val="22"/>
                <w:szCs w:val="22"/>
              </w:rPr>
              <w:lastRenderedPageBreak/>
              <w:t>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 xml:space="preserve">Не все использованные </w:t>
            </w:r>
            <w:r w:rsidRPr="00256BE1">
              <w:rPr>
                <w:sz w:val="22"/>
                <w:szCs w:val="22"/>
              </w:rPr>
              <w:lastRenderedPageBreak/>
              <w:t>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источники не </w:t>
            </w:r>
            <w:r w:rsidRPr="00256BE1">
              <w:rPr>
                <w:sz w:val="22"/>
                <w:szCs w:val="22"/>
              </w:rPr>
              <w:lastRenderedPageBreak/>
              <w:t>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lastRenderedPageBreak/>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274459" w:rsidRPr="005668E3" w:rsidRDefault="00274459" w:rsidP="00274459">
      <w:pPr>
        <w:numPr>
          <w:ilvl w:val="0"/>
          <w:numId w:val="37"/>
        </w:numPr>
        <w:tabs>
          <w:tab w:val="left" w:pos="709"/>
          <w:tab w:val="left" w:pos="993"/>
        </w:tabs>
        <w:ind w:left="0" w:firstLine="709"/>
        <w:jc w:val="both"/>
      </w:pPr>
      <w:r w:rsidRPr="005668E3">
        <w:rPr>
          <w:iCs/>
          <w:color w:val="000000"/>
          <w:shd w:val="clear" w:color="auto" w:fill="FFFFFF"/>
        </w:rPr>
        <w:t>Белозёров, С. А. </w:t>
      </w:r>
      <w:r w:rsidRPr="005668E3">
        <w:rPr>
          <w:color w:val="000000"/>
          <w:shd w:val="clear" w:color="auto" w:fill="FFFFFF"/>
        </w:rPr>
        <w:t> Регулирование страховой деятельности : учебник и практикум для вузов / Ж. В. Писаренко, Н. П. Кузнецова ; под редакцией С. А. Белозерова. — Москва : Издательство Юрайт, 2021. — 437 с. — (Высшее образование). — ISBN 978-5-9916-4097-8. — Текст : электронный // Образовательная платформа Юрайт [сайт]. — URL: </w:t>
      </w:r>
      <w:hyperlink r:id="rId12" w:history="1">
        <w:r w:rsidR="003C432B">
          <w:rPr>
            <w:rStyle w:val="a5"/>
            <w:shd w:val="clear" w:color="auto" w:fill="FFFFFF"/>
          </w:rPr>
          <w:t>https://urait.ru/bcode/469066</w:t>
        </w:r>
      </w:hyperlink>
    </w:p>
    <w:p w:rsidR="00274459" w:rsidRPr="005668E3" w:rsidRDefault="00274459" w:rsidP="00274459">
      <w:pPr>
        <w:numPr>
          <w:ilvl w:val="0"/>
          <w:numId w:val="37"/>
        </w:numPr>
        <w:tabs>
          <w:tab w:val="left" w:pos="709"/>
          <w:tab w:val="left" w:pos="993"/>
        </w:tabs>
        <w:ind w:left="0" w:firstLine="709"/>
        <w:jc w:val="both"/>
        <w:rPr>
          <w:bCs/>
        </w:rPr>
      </w:pPr>
      <w:r w:rsidRPr="005668E3">
        <w:rPr>
          <w:iCs/>
          <w:color w:val="000000"/>
          <w:shd w:val="clear" w:color="auto" w:fill="FFFFFF"/>
        </w:rPr>
        <w:t>Воронцовский, А. В. </w:t>
      </w:r>
      <w:r w:rsidRPr="005668E3">
        <w:rPr>
          <w:color w:val="000000"/>
          <w:shd w:val="clear" w:color="auto" w:fill="FFFFFF"/>
        </w:rPr>
        <w:t> Управление рисками : учебник и практикум для вузов / А. В. Воронцовский. — 2-е изд. — Москва : Издательство Юрайт, 2021. — 485 с. — (Высшее образование). — ISBN 978-5-534-12206-0. — Текст : электронный // Образовательная платформа Юрайт [сайт]. — URL: </w:t>
      </w:r>
      <w:hyperlink r:id="rId13" w:history="1">
        <w:r w:rsidR="003C432B">
          <w:rPr>
            <w:rStyle w:val="a5"/>
            <w:shd w:val="clear" w:color="auto" w:fill="FFFFFF"/>
          </w:rPr>
          <w:t>https://urait.ru/bcode/469401</w:t>
        </w:r>
      </w:hyperlink>
    </w:p>
    <w:p w:rsidR="00274459" w:rsidRPr="005668E3" w:rsidRDefault="00274459" w:rsidP="00274459">
      <w:pPr>
        <w:numPr>
          <w:ilvl w:val="0"/>
          <w:numId w:val="37"/>
        </w:numPr>
        <w:tabs>
          <w:tab w:val="left" w:pos="709"/>
          <w:tab w:val="left" w:pos="993"/>
        </w:tabs>
        <w:ind w:left="0" w:firstLine="709"/>
        <w:jc w:val="both"/>
        <w:rPr>
          <w:bCs/>
        </w:rPr>
      </w:pPr>
      <w:r w:rsidRPr="005668E3">
        <w:rPr>
          <w:iCs/>
          <w:color w:val="000000"/>
          <w:shd w:val="clear" w:color="auto" w:fill="FFFFFF"/>
        </w:rPr>
        <w:t>Купцова, Е. В. </w:t>
      </w:r>
      <w:r w:rsidRPr="005668E3">
        <w:rPr>
          <w:color w:val="000000"/>
          <w:shd w:val="clear" w:color="auto" w:fill="FFFFFF"/>
        </w:rPr>
        <w:t> Бизнес-планирование : учебник и практикум для вузов / Е. В. Купцова, А. А. Степанов. — Москва : Издательство Юрайт, 2021. — 435 с. — (Высшее образование). — ISBN 978-5-9916-8377-7. — Текст : электронный // Образовательная платформа Юрайт [сайт]. — URL: </w:t>
      </w:r>
      <w:hyperlink r:id="rId14" w:history="1">
        <w:r w:rsidR="003C432B">
          <w:rPr>
            <w:rStyle w:val="a5"/>
            <w:shd w:val="clear" w:color="auto" w:fill="FFFFFF"/>
          </w:rPr>
          <w:t>https://urait.ru/bcode/469221</w:t>
        </w:r>
      </w:hyperlink>
    </w:p>
    <w:p w:rsidR="00274459" w:rsidRPr="005668E3" w:rsidRDefault="00274459" w:rsidP="00274459">
      <w:pPr>
        <w:numPr>
          <w:ilvl w:val="0"/>
          <w:numId w:val="37"/>
        </w:numPr>
        <w:tabs>
          <w:tab w:val="left" w:pos="709"/>
          <w:tab w:val="left" w:pos="993"/>
        </w:tabs>
        <w:ind w:left="0" w:firstLine="709"/>
        <w:jc w:val="both"/>
        <w:rPr>
          <w:b/>
          <w:bCs/>
        </w:rPr>
      </w:pPr>
      <w:r w:rsidRPr="005668E3">
        <w:rPr>
          <w:color w:val="000000"/>
          <w:shd w:val="clear" w:color="auto" w:fill="FFFFFF"/>
        </w:rPr>
        <w:t>Организация страхового дела : учебник и практикум для вузов / И. П. Хоминич [и др.] ; под редакцией И. П. Хоминич, Е. В. Дик. — Москва : Издательство Юрайт, 2021. — 231 с. — (Высшее образование). — ISBN 978-5-534-01370-2. — Текст : электронный // Образовательная платформа Юрайт [сайт]. — URL: </w:t>
      </w:r>
      <w:hyperlink r:id="rId15" w:history="1">
        <w:r w:rsidR="003C432B">
          <w:rPr>
            <w:rStyle w:val="a5"/>
            <w:shd w:val="clear" w:color="auto" w:fill="FFFFFF"/>
          </w:rPr>
          <w:t>https://urait.ru/bcode/469750</w:t>
        </w:r>
      </w:hyperlink>
      <w:r w:rsidRPr="005668E3">
        <w:rPr>
          <w:iCs/>
        </w:rPr>
        <w:t xml:space="preserve"> </w:t>
      </w:r>
    </w:p>
    <w:p w:rsidR="00274459" w:rsidRPr="00DA6F42" w:rsidRDefault="00274459" w:rsidP="00274459">
      <w:pPr>
        <w:numPr>
          <w:ilvl w:val="0"/>
          <w:numId w:val="37"/>
        </w:numPr>
        <w:tabs>
          <w:tab w:val="left" w:pos="0"/>
          <w:tab w:val="left" w:pos="709"/>
          <w:tab w:val="left" w:pos="993"/>
        </w:tabs>
        <w:ind w:left="0" w:firstLine="709"/>
        <w:jc w:val="both"/>
        <w:rPr>
          <w:color w:val="000000"/>
          <w:shd w:val="clear" w:color="auto" w:fill="FFFFFF"/>
        </w:rPr>
      </w:pPr>
      <w:r w:rsidRPr="00DA6F42">
        <w:rPr>
          <w:iCs/>
          <w:color w:val="000000"/>
          <w:shd w:val="clear" w:color="auto" w:fill="FFFFFF"/>
        </w:rPr>
        <w:t>Пугачев, В. П.</w:t>
      </w:r>
      <w:r w:rsidRPr="00DA6F42">
        <w:rPr>
          <w:i/>
          <w:iCs/>
          <w:color w:val="000000"/>
          <w:shd w:val="clear" w:color="auto" w:fill="FFFFFF"/>
        </w:rPr>
        <w:t> </w:t>
      </w:r>
      <w:r w:rsidRPr="00DA6F42">
        <w:rPr>
          <w:color w:val="000000"/>
          <w:shd w:val="clear" w:color="auto" w:fill="FFFFFF"/>
        </w:rPr>
        <w:t> Управление персоналом организации : учебник и практикум для вузов / В. П. Пугачев. — 2-е изд., испр. и доп. — Москва : Издательство Юрайт, 2021. — 402 с. — (Высшее образование). — ISBN 978-5-534-08905-9. — Текст : электронный // Образовательная платформа Юрайт [сайт]. — URL: </w:t>
      </w:r>
      <w:hyperlink r:id="rId16" w:history="1">
        <w:r w:rsidR="003C432B">
          <w:rPr>
            <w:rStyle w:val="a5"/>
            <w:shd w:val="clear" w:color="auto" w:fill="FFFFFF"/>
          </w:rPr>
          <w:t>https://urait.ru/bcode/473945</w:t>
        </w:r>
      </w:hyperlink>
    </w:p>
    <w:p w:rsidR="00274459" w:rsidRPr="00DA6F42" w:rsidRDefault="00274459" w:rsidP="00274459">
      <w:pPr>
        <w:numPr>
          <w:ilvl w:val="0"/>
          <w:numId w:val="37"/>
        </w:numPr>
        <w:tabs>
          <w:tab w:val="left" w:pos="0"/>
          <w:tab w:val="left" w:pos="709"/>
          <w:tab w:val="left" w:pos="993"/>
        </w:tabs>
        <w:ind w:left="0" w:firstLine="709"/>
        <w:jc w:val="both"/>
        <w:rPr>
          <w:color w:val="000000"/>
          <w:shd w:val="clear" w:color="auto" w:fill="FFFFFF"/>
        </w:rPr>
      </w:pPr>
      <w:r w:rsidRPr="00DA6F42">
        <w:rPr>
          <w:iCs/>
          <w:color w:val="000000"/>
          <w:shd w:val="clear" w:color="auto" w:fill="FFFFFF"/>
        </w:rPr>
        <w:t>Скамай, Л. Г.</w:t>
      </w:r>
      <w:r w:rsidRPr="00DA6F42">
        <w:rPr>
          <w:i/>
          <w:iCs/>
          <w:color w:val="000000"/>
          <w:shd w:val="clear" w:color="auto" w:fill="FFFFFF"/>
        </w:rPr>
        <w:t> </w:t>
      </w:r>
      <w:r w:rsidRPr="00DA6F42">
        <w:rPr>
          <w:color w:val="000000"/>
          <w:shd w:val="clear" w:color="auto" w:fill="FFFFFF"/>
        </w:rPr>
        <w:t> Страхование : учебник и практикум для вузов / Л. Г. Скамай. — 4-е изд., перераб. и доп. — Москва : Издательство Юрайт, 2021. — 322 с. — (Высшее образование). — ISBN 978-5-534-09293-6. — Текст : электронный // Образовательная платформа Юрайт [сайт]. — URL: </w:t>
      </w:r>
      <w:hyperlink r:id="rId17" w:history="1">
        <w:r w:rsidR="003C432B">
          <w:rPr>
            <w:rStyle w:val="a5"/>
            <w:shd w:val="clear" w:color="auto" w:fill="FFFFFF"/>
          </w:rPr>
          <w:t>https://urait.ru/bcode/468422</w:t>
        </w:r>
      </w:hyperlink>
      <w:r w:rsidRPr="00DA6F42">
        <w:t xml:space="preserve"> </w:t>
      </w:r>
    </w:p>
    <w:p w:rsidR="00274459" w:rsidRPr="005668E3" w:rsidRDefault="00274459" w:rsidP="00274459">
      <w:pPr>
        <w:numPr>
          <w:ilvl w:val="0"/>
          <w:numId w:val="37"/>
        </w:numPr>
        <w:tabs>
          <w:tab w:val="left" w:pos="709"/>
          <w:tab w:val="left" w:pos="993"/>
        </w:tabs>
        <w:ind w:left="0" w:firstLine="709"/>
        <w:jc w:val="both"/>
        <w:rPr>
          <w:b/>
          <w:bCs/>
        </w:rPr>
      </w:pPr>
      <w:r w:rsidRPr="005668E3">
        <w:rPr>
          <w:color w:val="000000"/>
          <w:shd w:val="clear" w:color="auto" w:fill="FFFFFF"/>
        </w:rPr>
        <w:t>Страхование и управление рисками : учебник для бакалавров / Г. В. Чернова [и др.] ; под редакцией Г. В. Черновой. — 2-е изд., перераб. и доп. — Москва : Издательство Юрайт, 2019. — 767 с. — (Бакалавр. Академический курс). — ISBN 978-5-9916-3042-9. — Текст : электронный // Образовательная платформа Юрайт [сайт]. — URL: </w:t>
      </w:r>
      <w:hyperlink r:id="rId18" w:history="1">
        <w:r w:rsidR="003C432B">
          <w:rPr>
            <w:rStyle w:val="a5"/>
            <w:shd w:val="clear" w:color="auto" w:fill="FFFFFF"/>
          </w:rPr>
          <w:t>https://urait.ru/bcode/426120</w:t>
        </w:r>
      </w:hyperlink>
    </w:p>
    <w:p w:rsidR="00274459" w:rsidRPr="00DA6F42" w:rsidRDefault="00274459" w:rsidP="00274459">
      <w:pPr>
        <w:numPr>
          <w:ilvl w:val="0"/>
          <w:numId w:val="37"/>
        </w:numPr>
        <w:tabs>
          <w:tab w:val="left" w:pos="0"/>
          <w:tab w:val="left" w:pos="709"/>
          <w:tab w:val="left" w:pos="993"/>
        </w:tabs>
        <w:ind w:left="0" w:firstLine="709"/>
        <w:jc w:val="both"/>
        <w:rPr>
          <w:b/>
          <w:bCs/>
          <w:i/>
        </w:rPr>
      </w:pPr>
      <w:r w:rsidRPr="00DA6F42">
        <w:rPr>
          <w:color w:val="000000"/>
          <w:shd w:val="clear" w:color="auto" w:fill="FFFFFF"/>
        </w:rPr>
        <w:t xml:space="preserve">Страхование : учебник для вузов / Л. А. Орланюк-Малицкая [и др.] ; под редакцией Л. А. Орланюк-Малицкой, С. Ю. Яновой. — 4-е изд. — Москва : Издательство Юрайт, </w:t>
      </w:r>
      <w:r w:rsidRPr="00DA6F42">
        <w:rPr>
          <w:color w:val="000000"/>
          <w:shd w:val="clear" w:color="auto" w:fill="FFFFFF"/>
        </w:rPr>
        <w:lastRenderedPageBreak/>
        <w:t>2020. — 481 с. — (Высшее образование). — ISBN 978-5-534-12272-5. — Текст : электронный // Образовательная платформа Юрайт [сайт]. — URL: </w:t>
      </w:r>
      <w:hyperlink r:id="rId19" w:history="1">
        <w:r w:rsidR="003C432B">
          <w:rPr>
            <w:rStyle w:val="a5"/>
            <w:shd w:val="clear" w:color="auto" w:fill="FFFFFF"/>
          </w:rPr>
          <w:t>https://urait.ru/bcode/447155</w:t>
        </w:r>
      </w:hyperlink>
    </w:p>
    <w:p w:rsidR="00692DC8" w:rsidRPr="00A669E0" w:rsidRDefault="00692DC8" w:rsidP="00F04AC3">
      <w:pPr>
        <w:tabs>
          <w:tab w:val="left" w:pos="426"/>
        </w:tabs>
        <w:jc w:val="center"/>
        <w:rPr>
          <w:b/>
          <w:color w:val="FF0000"/>
        </w:rPr>
      </w:pPr>
    </w:p>
    <w:p w:rsidR="00692DC8" w:rsidRPr="00923A30" w:rsidRDefault="00692DC8" w:rsidP="00F04AC3">
      <w:pPr>
        <w:tabs>
          <w:tab w:val="left" w:pos="426"/>
          <w:tab w:val="center" w:pos="4819"/>
          <w:tab w:val="left" w:pos="6555"/>
        </w:tabs>
        <w:rPr>
          <w:b/>
          <w:color w:val="000000"/>
        </w:rPr>
      </w:pPr>
      <w:r w:rsidRPr="00923A30">
        <w:rPr>
          <w:b/>
          <w:color w:val="000000"/>
        </w:rPr>
        <w:tab/>
      </w:r>
      <w:r w:rsidRPr="00923A30">
        <w:rPr>
          <w:b/>
          <w:color w:val="000000"/>
        </w:rPr>
        <w:tab/>
        <w:t>Дополнительная</w:t>
      </w:r>
      <w:r w:rsidR="00274459">
        <w:rPr>
          <w:b/>
          <w:color w:val="000000"/>
        </w:rPr>
        <w:t xml:space="preserve"> литература</w:t>
      </w:r>
    </w:p>
    <w:p w:rsidR="00247D69" w:rsidRPr="00A669E0" w:rsidRDefault="00247D69" w:rsidP="00F04AC3">
      <w:pPr>
        <w:tabs>
          <w:tab w:val="left" w:pos="426"/>
          <w:tab w:val="center" w:pos="4819"/>
          <w:tab w:val="left" w:pos="6555"/>
        </w:tabs>
        <w:rPr>
          <w:b/>
          <w:color w:val="FF0000"/>
        </w:rPr>
      </w:pPr>
    </w:p>
    <w:p w:rsidR="00FF4D59" w:rsidRPr="005668E3" w:rsidRDefault="00FF4D59" w:rsidP="00FF4D59">
      <w:pPr>
        <w:tabs>
          <w:tab w:val="left" w:pos="406"/>
        </w:tabs>
        <w:ind w:left="360"/>
        <w:jc w:val="both"/>
        <w:rPr>
          <w:b/>
          <w:bCs/>
          <w:i/>
        </w:rPr>
      </w:pPr>
    </w:p>
    <w:p w:rsidR="00274459" w:rsidRPr="00DA6F42" w:rsidRDefault="00274459" w:rsidP="00274459">
      <w:pPr>
        <w:widowControl w:val="0"/>
        <w:numPr>
          <w:ilvl w:val="0"/>
          <w:numId w:val="38"/>
        </w:numPr>
        <w:tabs>
          <w:tab w:val="left" w:pos="0"/>
          <w:tab w:val="left" w:pos="993"/>
        </w:tabs>
        <w:autoSpaceDE w:val="0"/>
        <w:autoSpaceDN w:val="0"/>
        <w:adjustRightInd w:val="0"/>
        <w:ind w:left="0" w:firstLine="709"/>
        <w:jc w:val="both"/>
        <w:rPr>
          <w:b/>
        </w:rPr>
      </w:pPr>
      <w:r w:rsidRPr="00DA6F42">
        <w:rPr>
          <w:iCs/>
          <w:color w:val="000000"/>
          <w:shd w:val="clear" w:color="auto" w:fill="FFFFFF"/>
        </w:rPr>
        <w:t>Анисимов, А. Ю. </w:t>
      </w:r>
      <w:r w:rsidRPr="00DA6F42">
        <w:rPr>
          <w:color w:val="000000"/>
          <w:shd w:val="clear" w:color="auto" w:fill="FFFFFF"/>
        </w:rPr>
        <w:t> Страхование : учебник и практикум для вузов / А. Ю. Анисимов, А. С. Обухова ; ответственный редактор А. Ю. Анисимов. — 3-е изд., испр. и доп. — Москва : Издательство Юрайт, 2021. — 217 с. — (Высшее образование). — ISBN 978-5-534-14215-0. — Текст : электронный // Образовательная платформа Юрайт [сайт]. — URL: </w:t>
      </w:r>
      <w:hyperlink r:id="rId20" w:history="1">
        <w:r w:rsidR="003C432B">
          <w:rPr>
            <w:rStyle w:val="a5"/>
            <w:shd w:val="clear" w:color="auto" w:fill="FFFFFF"/>
          </w:rPr>
          <w:t>https://urait.ru/bcode/468073</w:t>
        </w:r>
      </w:hyperlink>
    </w:p>
    <w:p w:rsidR="00274459" w:rsidRPr="005668E3" w:rsidRDefault="00274459" w:rsidP="00274459">
      <w:pPr>
        <w:numPr>
          <w:ilvl w:val="0"/>
          <w:numId w:val="38"/>
        </w:numPr>
        <w:tabs>
          <w:tab w:val="left" w:pos="0"/>
          <w:tab w:val="left" w:pos="1134"/>
        </w:tabs>
        <w:ind w:left="0" w:firstLine="709"/>
        <w:jc w:val="both"/>
        <w:rPr>
          <w:b/>
          <w:bCs/>
        </w:rPr>
      </w:pPr>
      <w:r w:rsidRPr="005668E3">
        <w:rPr>
          <w:iCs/>
          <w:color w:val="000000"/>
          <w:shd w:val="clear" w:color="auto" w:fill="FFFFFF"/>
        </w:rPr>
        <w:t>Вяткин, В. Н. </w:t>
      </w:r>
      <w:r w:rsidRPr="005668E3">
        <w:rPr>
          <w:color w:val="000000"/>
          <w:shd w:val="clear" w:color="auto" w:fill="FFFFFF"/>
        </w:rPr>
        <w:t> Риск-менеджмент : учебник / В. Н. Вяткин, В. А. Гамза, Ф. В. Маевский. — 2-е изд., перераб. и доп. — Москва : Издательство Юрайт, 2021. — 365 с. — (Высшее образование). — ISBN 978-5-9916-3502-8. — Текст : электронный // Образовательная платформа Юрайт [сайт]. — URL: </w:t>
      </w:r>
      <w:hyperlink r:id="rId21" w:history="1">
        <w:r w:rsidR="003C432B">
          <w:rPr>
            <w:rStyle w:val="a5"/>
            <w:shd w:val="clear" w:color="auto" w:fill="FFFFFF"/>
          </w:rPr>
          <w:t>https://urait.ru/bcode/469020</w:t>
        </w:r>
      </w:hyperlink>
    </w:p>
    <w:p w:rsidR="00274459" w:rsidRPr="005668E3" w:rsidRDefault="00274459" w:rsidP="00274459">
      <w:pPr>
        <w:widowControl w:val="0"/>
        <w:numPr>
          <w:ilvl w:val="0"/>
          <w:numId w:val="38"/>
        </w:numPr>
        <w:tabs>
          <w:tab w:val="left" w:pos="0"/>
          <w:tab w:val="left" w:pos="1134"/>
        </w:tabs>
        <w:autoSpaceDE w:val="0"/>
        <w:autoSpaceDN w:val="0"/>
        <w:adjustRightInd w:val="0"/>
        <w:ind w:left="0" w:firstLine="709"/>
        <w:jc w:val="both"/>
      </w:pPr>
      <w:r w:rsidRPr="005668E3">
        <w:rPr>
          <w:iCs/>
          <w:color w:val="000000"/>
          <w:shd w:val="clear" w:color="auto" w:fill="FFFFFF"/>
        </w:rPr>
        <w:t>Гребенников, П. И. </w:t>
      </w:r>
      <w:r w:rsidRPr="005668E3">
        <w:rPr>
          <w:color w:val="000000"/>
          <w:shd w:val="clear" w:color="auto" w:fill="FFFFFF"/>
        </w:rPr>
        <w:t> Экономика : учебник для вузов / П. И. Гребенников, Л. С. Тарасевич. — 5-е изд., перераб. и доп. — Москва : Издательство Юрайт, 2021. — 310 с. — (Высшее образование). — ISBN 978-5-534-08979-0. — Текст : электронный // Образовательная платформа Юрайт [сайт]. — URL: </w:t>
      </w:r>
      <w:hyperlink r:id="rId22" w:history="1">
        <w:r w:rsidR="003C432B">
          <w:rPr>
            <w:rStyle w:val="a5"/>
            <w:shd w:val="clear" w:color="auto" w:fill="FFFFFF"/>
          </w:rPr>
          <w:t>https://urait.ru/bcode/468304</w:t>
        </w:r>
      </w:hyperlink>
    </w:p>
    <w:p w:rsidR="00274459" w:rsidRPr="005668E3"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5668E3">
        <w:rPr>
          <w:iCs/>
          <w:color w:val="000000"/>
          <w:shd w:val="clear" w:color="auto" w:fill="FFFFFF"/>
        </w:rPr>
        <w:t>Куприянов, Ю. В. </w:t>
      </w:r>
      <w:r w:rsidRPr="005668E3">
        <w:rPr>
          <w:color w:val="000000"/>
          <w:shd w:val="clear" w:color="auto" w:fill="FFFFFF"/>
        </w:rPr>
        <w:t> Бизнес-системы. Основы теории управления : учебное пособие для вузов / Ю. В. Куприянов. — 3-е изд., испр. и доп. — Москва : Издательство Юрайт, 2021. — 217 с. — (Высшее образование). — ISBN 978-5-534-14352-2. — Текст : электронный // Образовательная платформа Юрайт [сайт]. — URL: </w:t>
      </w:r>
      <w:hyperlink r:id="rId23" w:history="1">
        <w:r w:rsidR="003C432B">
          <w:rPr>
            <w:rStyle w:val="a5"/>
            <w:shd w:val="clear" w:color="auto" w:fill="FFFFFF"/>
          </w:rPr>
          <w:t>https://urait.ru/bcode/477432</w:t>
        </w:r>
      </w:hyperlink>
    </w:p>
    <w:p w:rsidR="00274459" w:rsidRPr="00DA6F42"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DA6F42">
        <w:rPr>
          <w:iCs/>
          <w:color w:val="000000"/>
          <w:shd w:val="clear" w:color="auto" w:fill="FFFFFF"/>
        </w:rPr>
        <w:t>Мазаева, М. В. </w:t>
      </w:r>
      <w:r w:rsidRPr="00DA6F42">
        <w:rPr>
          <w:color w:val="000000"/>
          <w:shd w:val="clear" w:color="auto" w:fill="FFFFFF"/>
        </w:rPr>
        <w:t> Страхование : учебное пособие для вузов / М. В. Мазаева. — Москва : Издательство Юрайт, 2021. — 136 с. — (Высшее образование). — ISBN 978-5-534-09992-8. — Текст : электронный // Образовательная платформа Юрайт [сайт]. — URL: </w:t>
      </w:r>
      <w:hyperlink r:id="rId24" w:history="1">
        <w:r w:rsidR="003C432B">
          <w:rPr>
            <w:rStyle w:val="a5"/>
            <w:shd w:val="clear" w:color="auto" w:fill="FFFFFF"/>
          </w:rPr>
          <w:t>https://urait.ru/bcode/472353</w:t>
        </w:r>
      </w:hyperlink>
    </w:p>
    <w:p w:rsidR="00274459" w:rsidRPr="00DA6F42"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DA6F42">
        <w:rPr>
          <w:color w:val="000000"/>
          <w:shd w:val="clear" w:color="auto" w:fill="FFFFFF"/>
        </w:rPr>
        <w:t>Основы риск-менеджмента / М. Кроуи, Д. Гэлаи, В. Б. Минасян, Р. Марк. — Москва : Издательство Юрайт, 2021. — 390 с. — (Высшее образование). — ISBN 978-5-534-02578-1. — Текст : электронный // Образовательная платформа Юрайт [сайт]. — URL: </w:t>
      </w:r>
      <w:hyperlink r:id="rId25" w:history="1">
        <w:r w:rsidR="003C432B">
          <w:rPr>
            <w:rStyle w:val="a5"/>
            <w:shd w:val="clear" w:color="auto" w:fill="FFFFFF"/>
          </w:rPr>
          <w:t>https://urait.ru/bcode/468418</w:t>
        </w:r>
      </w:hyperlink>
    </w:p>
    <w:p w:rsidR="00274459" w:rsidRPr="005668E3"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5668E3">
        <w:rPr>
          <w:iCs/>
          <w:color w:val="000000"/>
          <w:shd w:val="clear" w:color="auto" w:fill="FFFFFF"/>
        </w:rPr>
        <w:t>Шадрина, Г. В. </w:t>
      </w:r>
      <w:r w:rsidRPr="005668E3">
        <w:rPr>
          <w:color w:val="000000"/>
          <w:shd w:val="clear" w:color="auto" w:fill="FFFFFF"/>
        </w:rPr>
        <w:t> Управленческий и финансовый анализ: учебник и практикум для вузов / Г. В. Шадрина. — Москва : Издательство Юрайт, 2021. — 316 с. — (Высшее образование). — ISBN 978-5-534-01284-2. — Текст : электронный // Образовательная платформа Юрайт [сайт]. — URL: </w:t>
      </w:r>
      <w:hyperlink r:id="rId26" w:history="1">
        <w:r w:rsidR="003C432B">
          <w:rPr>
            <w:rStyle w:val="a5"/>
            <w:shd w:val="clear" w:color="auto" w:fill="FFFFFF"/>
          </w:rPr>
          <w:t>https://urait.ru/bcode/471599</w:t>
        </w:r>
      </w:hyperlink>
      <w:r w:rsidRPr="005668E3">
        <w:rPr>
          <w:b/>
        </w:rPr>
        <w:t xml:space="preserve"> </w:t>
      </w:r>
    </w:p>
    <w:p w:rsidR="00274459" w:rsidRDefault="00274459" w:rsidP="00F04AC3">
      <w:pPr>
        <w:pStyle w:val="ConsPlusNormal"/>
        <w:jc w:val="center"/>
        <w:rPr>
          <w:rFonts w:ascii="Times New Roman" w:hAnsi="Times New Roman" w:cs="Times New Roman"/>
          <w:sz w:val="24"/>
          <w:szCs w:val="24"/>
        </w:rPr>
      </w:pPr>
    </w:p>
    <w:p w:rsidR="00274459" w:rsidRPr="00F04AC3" w:rsidRDefault="0027445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7" w:history="1">
        <w:r w:rsidR="003C432B">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8" w:history="1">
        <w:r w:rsidR="003C432B">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9" w:history="1">
        <w:r w:rsidR="003C432B">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0" w:history="1">
        <w:r w:rsidR="003C432B">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1" w:history="1">
        <w:r w:rsidR="003C432B">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2" w:history="1">
        <w:r w:rsidR="00651A53">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3" w:history="1">
        <w:r w:rsidR="003C432B">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4" w:history="1">
        <w:r w:rsidR="003C432B">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5" w:history="1">
        <w:r w:rsidR="003C432B">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Сайт Библиотеки по естественным наукам Российской академии наук. Режим доступа: </w:t>
      </w:r>
      <w:hyperlink r:id="rId36" w:history="1">
        <w:r w:rsidR="003C432B">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7" w:history="1">
        <w:r w:rsidR="003C432B">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8" w:history="1">
        <w:r w:rsidR="003C432B">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9" w:history="1">
        <w:r w:rsidR="003C432B">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097244"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097244" w:rsidRPr="00097244">
        <w:t xml:space="preserve">38.03.01 Экономика </w:t>
      </w:r>
      <w:r w:rsidRPr="00097244">
        <w:t>(уровень бакалавриата), с учетом направленности (профиля) программы «</w:t>
      </w:r>
      <w:r w:rsidR="00097244" w:rsidRPr="00097244">
        <w:t>Управление рисками и страховая деятельность</w:t>
      </w:r>
      <w:r w:rsidRPr="00097244">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lastRenderedPageBreak/>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lastRenderedPageBreak/>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lang w:val="ru-RU" w:eastAsia="ru-RU"/>
              </w:rPr>
            </w:pPr>
            <w:r w:rsidRPr="00CF1026">
              <w:rPr>
                <w:rFonts w:eastAsia="Times New Roman"/>
                <w:sz w:val="28"/>
                <w:szCs w:val="28"/>
                <w:lang w:val="ru-RU" w:eastAsia="ru-RU"/>
              </w:rPr>
              <w:t>(</w:t>
            </w:r>
            <w:r w:rsidRPr="00CF1026">
              <w:rPr>
                <w:rFonts w:eastAsia="Times New Roman"/>
                <w:color w:val="000000"/>
                <w:sz w:val="28"/>
                <w:szCs w:val="28"/>
                <w:lang w:val="ru-RU" w:eastAsia="ru-RU"/>
              </w:rPr>
              <w:t>ЧУООВО «ОмГА»)</w:t>
            </w:r>
          </w:p>
          <w:p w:rsidR="00097244" w:rsidRPr="00BB3BB3" w:rsidRDefault="00097244" w:rsidP="00097244">
            <w:pPr>
              <w:jc w:val="center"/>
              <w:rPr>
                <w:sz w:val="28"/>
                <w:szCs w:val="28"/>
              </w:rPr>
            </w:pPr>
            <w:r w:rsidRPr="00BB3BB3">
              <w:rPr>
                <w:sz w:val="28"/>
                <w:szCs w:val="28"/>
              </w:rPr>
              <w:t xml:space="preserve">Кафедра </w:t>
            </w:r>
            <w:r>
              <w:rPr>
                <w:sz w:val="28"/>
                <w:szCs w:val="28"/>
              </w:rPr>
              <w:t>Экономика и управление персоналом</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6256AB">
      <w:pPr>
        <w:pStyle w:val="21"/>
        <w:spacing w:line="240" w:lineRule="auto"/>
        <w:ind w:left="4680" w:right="55"/>
      </w:pPr>
      <w:r w:rsidRPr="00B140D4">
        <w:t>«Допущена к защите в ГЭК»</w:t>
      </w:r>
    </w:p>
    <w:p w:rsidR="00692DC8" w:rsidRPr="00B140D4" w:rsidRDefault="00692DC8" w:rsidP="006256AB">
      <w:pPr>
        <w:pStyle w:val="21"/>
        <w:spacing w:line="240" w:lineRule="auto"/>
        <w:ind w:left="4680" w:right="55"/>
      </w:pPr>
      <w:r w:rsidRPr="00B140D4">
        <w:t>“___” ______________ 20__ г.</w:t>
      </w:r>
    </w:p>
    <w:p w:rsidR="00692DC8" w:rsidRPr="00B140D4" w:rsidRDefault="00692DC8" w:rsidP="006256AB">
      <w:pPr>
        <w:pStyle w:val="21"/>
        <w:spacing w:before="240" w:line="240" w:lineRule="auto"/>
        <w:ind w:left="4680" w:right="55"/>
      </w:pPr>
      <w:r w:rsidRPr="00B140D4">
        <w:t xml:space="preserve">зав. </w:t>
      </w:r>
      <w:r w:rsidR="00111EAC" w:rsidRPr="00B140D4">
        <w:t>кафедрой экономики</w:t>
      </w:r>
      <w:r w:rsidR="00097244" w:rsidRPr="00097244">
        <w:t xml:space="preserve"> и управления персоналом</w:t>
      </w:r>
    </w:p>
    <w:p w:rsidR="00692DC8" w:rsidRPr="00B140D4" w:rsidRDefault="00692DC8" w:rsidP="006256AB">
      <w:pPr>
        <w:pStyle w:val="21"/>
        <w:spacing w:line="240" w:lineRule="auto"/>
        <w:ind w:left="4680" w:right="55"/>
      </w:pPr>
      <w:r w:rsidRPr="00B140D4">
        <w:t>________________________________</w:t>
      </w:r>
    </w:p>
    <w:p w:rsidR="00692DC8" w:rsidRPr="00B140D4" w:rsidRDefault="00692DC8" w:rsidP="006256AB">
      <w:pPr>
        <w:ind w:left="5245"/>
        <w:rPr>
          <w:i/>
        </w:rPr>
      </w:pPr>
      <w:r w:rsidRPr="00B140D4">
        <w:rPr>
          <w:i/>
        </w:rPr>
        <w:t>Уч. степень, уч. звание, Фамилия И.О.</w:t>
      </w:r>
    </w:p>
    <w:p w:rsidR="00692DC8" w:rsidRPr="00B140D4" w:rsidRDefault="00692DC8" w:rsidP="006256AB">
      <w:pPr>
        <w:pStyle w:val="21"/>
        <w:spacing w:before="240" w:line="240" w:lineRule="auto"/>
        <w:ind w:left="4680" w:right="55"/>
      </w:pPr>
      <w:r w:rsidRPr="00B140D4">
        <w:t>________________________________</w:t>
      </w:r>
    </w:p>
    <w:p w:rsidR="00692DC8" w:rsidRPr="00B140D4" w:rsidRDefault="00692DC8" w:rsidP="006256AB">
      <w:pPr>
        <w:pStyle w:val="21"/>
        <w:spacing w:line="240" w:lineRule="auto"/>
        <w:ind w:left="4680" w:right="55"/>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097244" w:rsidRDefault="00692DC8" w:rsidP="008E0CA9">
      <w:pPr>
        <w:jc w:val="center"/>
        <w:rPr>
          <w:sz w:val="28"/>
          <w:szCs w:val="28"/>
        </w:rPr>
      </w:pPr>
      <w:r w:rsidRPr="00097244">
        <w:rPr>
          <w:sz w:val="28"/>
          <w:szCs w:val="28"/>
        </w:rPr>
        <w:t>по направлению подготовки: 38.03.0</w:t>
      </w:r>
      <w:r w:rsidR="00097244" w:rsidRPr="00097244">
        <w:rPr>
          <w:sz w:val="28"/>
          <w:szCs w:val="28"/>
        </w:rPr>
        <w:t>1</w:t>
      </w:r>
      <w:r w:rsidRPr="00097244">
        <w:rPr>
          <w:sz w:val="28"/>
          <w:szCs w:val="28"/>
        </w:rPr>
        <w:t xml:space="preserve"> </w:t>
      </w:r>
      <w:r w:rsidR="00097244" w:rsidRPr="00097244">
        <w:rPr>
          <w:sz w:val="28"/>
          <w:szCs w:val="28"/>
        </w:rPr>
        <w:t>Экономика</w:t>
      </w:r>
      <w:r w:rsidRPr="00097244">
        <w:rPr>
          <w:sz w:val="28"/>
          <w:szCs w:val="28"/>
        </w:rPr>
        <w:t xml:space="preserve"> (уровень бакалавриата)  </w:t>
      </w:r>
    </w:p>
    <w:p w:rsidR="00097244" w:rsidRDefault="000850A5" w:rsidP="000850A5">
      <w:pPr>
        <w:suppressAutoHyphens/>
        <w:jc w:val="center"/>
        <w:rPr>
          <w:rFonts w:eastAsia="Courier New"/>
          <w:sz w:val="28"/>
          <w:szCs w:val="28"/>
          <w:lang w:bidi="ru-RU"/>
        </w:rPr>
      </w:pPr>
      <w:r w:rsidRPr="00097244">
        <w:rPr>
          <w:rFonts w:eastAsia="Courier New"/>
          <w:sz w:val="28"/>
          <w:szCs w:val="28"/>
          <w:lang w:bidi="ru-RU"/>
        </w:rPr>
        <w:t xml:space="preserve">Направленность (профиль) программы </w:t>
      </w:r>
    </w:p>
    <w:p w:rsidR="000850A5" w:rsidRPr="00097244" w:rsidRDefault="000850A5" w:rsidP="000850A5">
      <w:pPr>
        <w:suppressAutoHyphens/>
        <w:jc w:val="center"/>
        <w:rPr>
          <w:rFonts w:eastAsia="Courier New"/>
          <w:sz w:val="28"/>
          <w:szCs w:val="28"/>
          <w:lang w:bidi="ru-RU"/>
        </w:rPr>
      </w:pPr>
      <w:r w:rsidRPr="00097244">
        <w:rPr>
          <w:rFonts w:eastAsia="Courier New"/>
          <w:sz w:val="28"/>
          <w:szCs w:val="28"/>
          <w:lang w:bidi="ru-RU"/>
        </w:rPr>
        <w:t>«</w:t>
      </w:r>
      <w:r w:rsidR="00097244" w:rsidRPr="00097244">
        <w:rPr>
          <w:sz w:val="28"/>
          <w:szCs w:val="28"/>
        </w:rPr>
        <w:t>Управление рисками и страховая деятельность</w:t>
      </w:r>
      <w:r w:rsidRPr="00097244">
        <w:rPr>
          <w:rFonts w:eastAsia="Courier New"/>
          <w:sz w:val="28"/>
          <w:szCs w:val="28"/>
          <w:lang w:bidi="ru-RU"/>
        </w:rPr>
        <w:t>»</w:t>
      </w:r>
    </w:p>
    <w:p w:rsidR="000850A5" w:rsidRDefault="000850A5" w:rsidP="008E0CA9">
      <w:pPr>
        <w:jc w:val="center"/>
        <w:rPr>
          <w:sz w:val="28"/>
          <w:szCs w:val="28"/>
        </w:rPr>
      </w:pPr>
    </w:p>
    <w:p w:rsidR="00097244" w:rsidRDefault="00097244"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7B63CF"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 xml:space="preserve">рганизация высшего </w:t>
                  </w:r>
                  <w:r w:rsidR="007B63CF">
                    <w:t xml:space="preserve">образования </w:t>
                  </w:r>
                </w:p>
                <w:p w:rsidR="00692DC8" w:rsidRPr="00023FF0" w:rsidRDefault="007B63CF" w:rsidP="00EB2D27">
                  <w:pPr>
                    <w:widowControl w:val="0"/>
                    <w:autoSpaceDE w:val="0"/>
                    <w:autoSpaceDN w:val="0"/>
                    <w:adjustRightInd w:val="0"/>
                    <w:spacing w:line="276" w:lineRule="auto"/>
                    <w:ind w:left="15" w:right="15"/>
                    <w:jc w:val="center"/>
                  </w:pPr>
                  <w:r>
                    <w:t>«</w:t>
                  </w:r>
                  <w:r w:rsidR="00692DC8" w:rsidRPr="00023FF0">
                    <w:t>Омская гуманитарная академия</w:t>
                  </w:r>
                  <w:r w:rsidR="00692DC8">
                    <w:t>»</w:t>
                  </w:r>
                </w:p>
              </w:tc>
            </w:tr>
          </w:tbl>
          <w:p w:rsidR="00692DC8" w:rsidRPr="00023FF0" w:rsidRDefault="00692DC8" w:rsidP="00EB2D27">
            <w:pPr>
              <w:spacing w:line="276" w:lineRule="auto"/>
            </w:pPr>
          </w:p>
        </w:tc>
      </w:tr>
    </w:tbl>
    <w:p w:rsidR="00692DC8" w:rsidRPr="00111EAC" w:rsidRDefault="00692DC8" w:rsidP="00EB2D27">
      <w:pPr>
        <w:spacing w:line="276" w:lineRule="auto"/>
        <w:jc w:val="center"/>
      </w:pPr>
      <w:r w:rsidRPr="00111EAC">
        <w:t xml:space="preserve">Кафедра </w:t>
      </w:r>
      <w:r w:rsidR="00111EAC" w:rsidRPr="00111EAC">
        <w:rPr>
          <w:noProof/>
        </w:rPr>
        <w:t>Экон</w:t>
      </w:r>
      <w:r w:rsidR="006256AB">
        <w:rPr>
          <w:noProof/>
        </w:rPr>
        <w:t>о</w:t>
      </w:r>
      <w:r w:rsidR="00111EAC" w:rsidRPr="00111EAC">
        <w:rPr>
          <w:noProof/>
        </w:rPr>
        <w:t>мики и управления персоналом</w:t>
      </w:r>
    </w:p>
    <w:p w:rsidR="00692DC8" w:rsidRPr="00023FF0" w:rsidRDefault="003C432B"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6256AB" w:rsidRDefault="006256AB" w:rsidP="006256AB">
                  <w:pPr>
                    <w:jc w:val="center"/>
                    <w:rPr>
                      <w:sz w:val="28"/>
                      <w:szCs w:val="28"/>
                    </w:rPr>
                  </w:pPr>
                  <w:r>
                    <w:rPr>
                      <w:sz w:val="28"/>
                      <w:szCs w:val="28"/>
                    </w:rPr>
                    <w:t>УТВЕРЖДАЮ</w:t>
                  </w:r>
                </w:p>
                <w:p w:rsidR="00FF4D59" w:rsidRDefault="006256AB" w:rsidP="006256AB">
                  <w:pPr>
                    <w:spacing w:line="360" w:lineRule="auto"/>
                    <w:jc w:val="center"/>
                    <w:rPr>
                      <w:sz w:val="28"/>
                      <w:szCs w:val="28"/>
                    </w:rPr>
                  </w:pPr>
                  <w:r w:rsidRPr="00CC4D29">
                    <w:rPr>
                      <w:sz w:val="22"/>
                      <w:szCs w:val="22"/>
                    </w:rPr>
                    <w:t xml:space="preserve">зав. кафедрой </w:t>
                  </w:r>
                  <w:r w:rsidRPr="00B140D4">
                    <w:t>экономики</w:t>
                  </w:r>
                  <w:r w:rsidRPr="00097244">
                    <w:t xml:space="preserve"> и управления персоналом</w:t>
                  </w:r>
                  <w:r>
                    <w:rPr>
                      <w:sz w:val="28"/>
                      <w:szCs w:val="28"/>
                    </w:rPr>
                    <w:t xml:space="preserve"> </w:t>
                  </w:r>
                  <w:r w:rsidR="00FF4D59">
                    <w:rPr>
                      <w:sz w:val="28"/>
                      <w:szCs w:val="28"/>
                    </w:rPr>
                    <w:t>_____________</w:t>
                  </w:r>
                  <w:r w:rsidR="00FF4D59" w:rsidRPr="00AF642F">
                    <w:rPr>
                      <w:sz w:val="28"/>
                      <w:szCs w:val="28"/>
                    </w:rPr>
                    <w:t xml:space="preserve"> _________/</w:t>
                  </w:r>
                  <w:r w:rsidR="00FF4D59">
                    <w:rPr>
                      <w:sz w:val="28"/>
                      <w:szCs w:val="28"/>
                    </w:rPr>
                    <w:t>_____________</w:t>
                  </w:r>
                  <w:r w:rsidR="00FF4D59" w:rsidRPr="00AF642F">
                    <w:rPr>
                      <w:sz w:val="28"/>
                      <w:szCs w:val="28"/>
                    </w:rPr>
                    <w:t>/</w:t>
                  </w:r>
                </w:p>
                <w:p w:rsidR="00FF4D59" w:rsidRPr="00025D25" w:rsidRDefault="00FF4D59"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111EAC" w:rsidRDefault="00692DC8" w:rsidP="000850A5">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Pr="00111EAC">
        <w:rPr>
          <w:rFonts w:ascii="Times New Roman" w:hAnsi="Times New Roman" w:cs="Times New Roman"/>
          <w:sz w:val="24"/>
          <w:szCs w:val="24"/>
        </w:rPr>
        <w:t>38.03.0</w:t>
      </w:r>
      <w:r w:rsidR="00111EAC">
        <w:rPr>
          <w:rFonts w:ascii="Times New Roman" w:hAnsi="Times New Roman" w:cs="Times New Roman"/>
          <w:sz w:val="24"/>
          <w:szCs w:val="24"/>
        </w:rPr>
        <w:t>1</w:t>
      </w:r>
      <w:r w:rsidRPr="00111EAC">
        <w:rPr>
          <w:rFonts w:ascii="Times New Roman" w:hAnsi="Times New Roman" w:cs="Times New Roman"/>
          <w:sz w:val="24"/>
          <w:szCs w:val="24"/>
        </w:rPr>
        <w:t xml:space="preserve"> </w:t>
      </w:r>
      <w:r w:rsidR="00111EAC" w:rsidRPr="00111EAC">
        <w:rPr>
          <w:rFonts w:ascii="Times New Roman" w:hAnsi="Times New Roman" w:cs="Times New Roman"/>
          <w:sz w:val="24"/>
          <w:szCs w:val="24"/>
        </w:rPr>
        <w:t>Экономика</w:t>
      </w:r>
    </w:p>
    <w:p w:rsidR="000850A5" w:rsidRPr="00111EAC" w:rsidRDefault="000850A5" w:rsidP="000850A5">
      <w:pPr>
        <w:suppressAutoHyphens/>
        <w:rPr>
          <w:rFonts w:eastAsia="Courier New"/>
          <w:lang w:bidi="ru-RU"/>
        </w:rPr>
      </w:pPr>
      <w:r w:rsidRPr="00111EAC">
        <w:rPr>
          <w:rFonts w:eastAsia="Courier New"/>
          <w:lang w:bidi="ru-RU"/>
        </w:rPr>
        <w:t>Направленность (профиль) программы «</w:t>
      </w:r>
      <w:r w:rsidR="00111EAC" w:rsidRPr="00111EAC">
        <w:t>Управление рисками и страховая деятельность</w:t>
      </w:r>
      <w:r w:rsidRPr="00111EAC">
        <w:rPr>
          <w:rFonts w:eastAsia="Courier New"/>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0"/>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0EF" w:rsidRDefault="003240EF" w:rsidP="00A61462">
      <w:r>
        <w:separator/>
      </w:r>
    </w:p>
  </w:endnote>
  <w:endnote w:type="continuationSeparator" w:id="0">
    <w:p w:rsidR="003240EF" w:rsidRDefault="003240EF"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D59" w:rsidRDefault="00FF4D59">
    <w:pPr>
      <w:pStyle w:val="a9"/>
      <w:jc w:val="center"/>
    </w:pPr>
    <w:r>
      <w:fldChar w:fldCharType="begin"/>
    </w:r>
    <w:r>
      <w:instrText xml:space="preserve"> PAGE   \* MERGEFORMAT </w:instrText>
    </w:r>
    <w:r>
      <w:fldChar w:fldCharType="separate"/>
    </w:r>
    <w:r w:rsidR="00651A53">
      <w:rPr>
        <w:noProof/>
      </w:rPr>
      <w:t>2</w:t>
    </w:r>
    <w:r>
      <w:fldChar w:fldCharType="end"/>
    </w:r>
  </w:p>
  <w:p w:rsidR="00FF4D59" w:rsidRDefault="00FF4D5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0EF" w:rsidRDefault="003240EF" w:rsidP="00A61462">
      <w:r>
        <w:separator/>
      </w:r>
    </w:p>
  </w:footnote>
  <w:footnote w:type="continuationSeparator" w:id="0">
    <w:p w:rsidR="003240EF" w:rsidRDefault="003240EF"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E255B91"/>
    <w:multiLevelType w:val="hybridMultilevel"/>
    <w:tmpl w:val="9B36F8C0"/>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47F0361"/>
    <w:multiLevelType w:val="hybridMultilevel"/>
    <w:tmpl w:val="5D2CC694"/>
    <w:lvl w:ilvl="0" w:tplc="CB4E26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6"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973A85"/>
    <w:multiLevelType w:val="hybridMultilevel"/>
    <w:tmpl w:val="E7CE490C"/>
    <w:lvl w:ilvl="0" w:tplc="8E1090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15:restartNumberingAfterBreak="0">
    <w:nsid w:val="3A1575BA"/>
    <w:multiLevelType w:val="hybridMultilevel"/>
    <w:tmpl w:val="76AE8274"/>
    <w:lvl w:ilvl="0" w:tplc="2570BE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7"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8"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655D7F4B"/>
    <w:multiLevelType w:val="hybridMultilevel"/>
    <w:tmpl w:val="01E27856"/>
    <w:lvl w:ilvl="0" w:tplc="F37A58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C20C4D"/>
    <w:multiLevelType w:val="hybridMultilevel"/>
    <w:tmpl w:val="09D4472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2" w15:restartNumberingAfterBreak="0">
    <w:nsid w:val="77AB2721"/>
    <w:multiLevelType w:val="hybridMultilevel"/>
    <w:tmpl w:val="E7CE490C"/>
    <w:lvl w:ilvl="0" w:tplc="8E1090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7"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4"/>
  </w:num>
  <w:num w:numId="2">
    <w:abstractNumId w:val="24"/>
  </w:num>
  <w:num w:numId="3">
    <w:abstractNumId w:val="19"/>
  </w:num>
  <w:num w:numId="4">
    <w:abstractNumId w:val="20"/>
  </w:num>
  <w:num w:numId="5">
    <w:abstractNumId w:val="35"/>
  </w:num>
  <w:num w:numId="6">
    <w:abstractNumId w:val="17"/>
  </w:num>
  <w:num w:numId="7">
    <w:abstractNumId w:val="13"/>
  </w:num>
  <w:num w:numId="8">
    <w:abstractNumId w:val="36"/>
  </w:num>
  <w:num w:numId="9">
    <w:abstractNumId w:val="30"/>
  </w:num>
  <w:num w:numId="10">
    <w:abstractNumId w:val="29"/>
  </w:num>
  <w:num w:numId="11">
    <w:abstractNumId w:val="26"/>
  </w:num>
  <w:num w:numId="12">
    <w:abstractNumId w:val="10"/>
  </w:num>
  <w:num w:numId="13">
    <w:abstractNumId w:val="4"/>
  </w:num>
  <w:num w:numId="14">
    <w:abstractNumId w:val="2"/>
  </w:num>
  <w:num w:numId="15">
    <w:abstractNumId w:val="5"/>
  </w:num>
  <w:num w:numId="16">
    <w:abstractNumId w:val="7"/>
  </w:num>
  <w:num w:numId="17">
    <w:abstractNumId w:val="6"/>
  </w:num>
  <w:num w:numId="18">
    <w:abstractNumId w:val="31"/>
  </w:num>
  <w:num w:numId="19">
    <w:abstractNumId w:val="21"/>
  </w:num>
  <w:num w:numId="20">
    <w:abstractNumId w:val="22"/>
  </w:num>
  <w:num w:numId="21">
    <w:abstractNumId w:val="0"/>
  </w:num>
  <w:num w:numId="22">
    <w:abstractNumId w:val="23"/>
  </w:num>
  <w:num w:numId="23">
    <w:abstractNumId w:val="9"/>
  </w:num>
  <w:num w:numId="24">
    <w:abstractNumId w:val="37"/>
  </w:num>
  <w:num w:numId="25">
    <w:abstractNumId w:val="15"/>
  </w:num>
  <w:num w:numId="26">
    <w:abstractNumId w:val="16"/>
  </w:num>
  <w:num w:numId="27">
    <w:abstractNumId w:val="25"/>
  </w:num>
  <w:num w:numId="28">
    <w:abstractNumId w:val="12"/>
  </w:num>
  <w:num w:numId="29">
    <w:abstractNumId w:val="18"/>
  </w:num>
  <w:num w:numId="30">
    <w:abstractNumId w:val="14"/>
  </w:num>
  <w:num w:numId="31">
    <w:abstractNumId w:val="33"/>
  </w:num>
  <w:num w:numId="32">
    <w:abstractNumId w:val="28"/>
  </w:num>
  <w:num w:numId="33">
    <w:abstractNumId w:val="3"/>
  </w:num>
  <w:num w:numId="34">
    <w:abstractNumId w:val="11"/>
  </w:num>
  <w:num w:numId="35">
    <w:abstractNumId w:val="27"/>
  </w:num>
  <w:num w:numId="36">
    <w:abstractNumId w:val="1"/>
  </w:num>
  <w:num w:numId="37">
    <w:abstractNumId w:val="32"/>
  </w:num>
  <w:num w:numId="3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244"/>
    <w:rsid w:val="00097730"/>
    <w:rsid w:val="000A54FC"/>
    <w:rsid w:val="000B321A"/>
    <w:rsid w:val="000B6C37"/>
    <w:rsid w:val="000B6F2D"/>
    <w:rsid w:val="000C2390"/>
    <w:rsid w:val="000C26A5"/>
    <w:rsid w:val="000E0CA5"/>
    <w:rsid w:val="000F3E5F"/>
    <w:rsid w:val="000F4711"/>
    <w:rsid w:val="000F6268"/>
    <w:rsid w:val="00101C79"/>
    <w:rsid w:val="001022C9"/>
    <w:rsid w:val="00111EAC"/>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0316"/>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4459"/>
    <w:rsid w:val="00275CFA"/>
    <w:rsid w:val="00276844"/>
    <w:rsid w:val="00280445"/>
    <w:rsid w:val="002805A8"/>
    <w:rsid w:val="00281201"/>
    <w:rsid w:val="0028301C"/>
    <w:rsid w:val="00291663"/>
    <w:rsid w:val="002922D6"/>
    <w:rsid w:val="00293F09"/>
    <w:rsid w:val="002A48AD"/>
    <w:rsid w:val="002A7465"/>
    <w:rsid w:val="002B7E24"/>
    <w:rsid w:val="002C2435"/>
    <w:rsid w:val="002C7FD2"/>
    <w:rsid w:val="002D208C"/>
    <w:rsid w:val="002D2E47"/>
    <w:rsid w:val="002D59CF"/>
    <w:rsid w:val="002E4446"/>
    <w:rsid w:val="002E5B4A"/>
    <w:rsid w:val="00300E65"/>
    <w:rsid w:val="003065F0"/>
    <w:rsid w:val="0030668E"/>
    <w:rsid w:val="00317E36"/>
    <w:rsid w:val="003240EF"/>
    <w:rsid w:val="0032456D"/>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391A"/>
    <w:rsid w:val="00395B4F"/>
    <w:rsid w:val="003A1668"/>
    <w:rsid w:val="003A22B5"/>
    <w:rsid w:val="003B0F99"/>
    <w:rsid w:val="003B6313"/>
    <w:rsid w:val="003C432B"/>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7744F"/>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0D00"/>
    <w:rsid w:val="00586368"/>
    <w:rsid w:val="0058650A"/>
    <w:rsid w:val="005879A1"/>
    <w:rsid w:val="005A361B"/>
    <w:rsid w:val="005C2FFD"/>
    <w:rsid w:val="005C38AE"/>
    <w:rsid w:val="005C66C5"/>
    <w:rsid w:val="005F1E47"/>
    <w:rsid w:val="00600243"/>
    <w:rsid w:val="00601B33"/>
    <w:rsid w:val="00602DE3"/>
    <w:rsid w:val="006053A3"/>
    <w:rsid w:val="00605F79"/>
    <w:rsid w:val="00607F5D"/>
    <w:rsid w:val="00616869"/>
    <w:rsid w:val="00617FAA"/>
    <w:rsid w:val="006256AB"/>
    <w:rsid w:val="00625A8D"/>
    <w:rsid w:val="00630262"/>
    <w:rsid w:val="00631804"/>
    <w:rsid w:val="00633587"/>
    <w:rsid w:val="00633DAD"/>
    <w:rsid w:val="00634B5D"/>
    <w:rsid w:val="00634E6E"/>
    <w:rsid w:val="0063536F"/>
    <w:rsid w:val="00635392"/>
    <w:rsid w:val="00636113"/>
    <w:rsid w:val="00644091"/>
    <w:rsid w:val="00651A53"/>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E67DD"/>
    <w:rsid w:val="006F0181"/>
    <w:rsid w:val="006F333C"/>
    <w:rsid w:val="006F554A"/>
    <w:rsid w:val="006F635C"/>
    <w:rsid w:val="00702A68"/>
    <w:rsid w:val="0071516D"/>
    <w:rsid w:val="00716D3C"/>
    <w:rsid w:val="007235C3"/>
    <w:rsid w:val="00730D5A"/>
    <w:rsid w:val="007354F9"/>
    <w:rsid w:val="00736D10"/>
    <w:rsid w:val="00737511"/>
    <w:rsid w:val="0074387F"/>
    <w:rsid w:val="00747E72"/>
    <w:rsid w:val="00753467"/>
    <w:rsid w:val="007655BD"/>
    <w:rsid w:val="00766A9C"/>
    <w:rsid w:val="007706EB"/>
    <w:rsid w:val="00787FE0"/>
    <w:rsid w:val="00793E1B"/>
    <w:rsid w:val="007A0E38"/>
    <w:rsid w:val="007A22C5"/>
    <w:rsid w:val="007A5B69"/>
    <w:rsid w:val="007A6D4A"/>
    <w:rsid w:val="007B3CFD"/>
    <w:rsid w:val="007B63CF"/>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65621"/>
    <w:rsid w:val="00872726"/>
    <w:rsid w:val="00882D94"/>
    <w:rsid w:val="00883B52"/>
    <w:rsid w:val="00887B87"/>
    <w:rsid w:val="008A1681"/>
    <w:rsid w:val="008A61CB"/>
    <w:rsid w:val="008A6596"/>
    <w:rsid w:val="008B4211"/>
    <w:rsid w:val="008B5816"/>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85E48"/>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27822"/>
    <w:rsid w:val="00B43CDA"/>
    <w:rsid w:val="00B47F18"/>
    <w:rsid w:val="00B53875"/>
    <w:rsid w:val="00B54DF8"/>
    <w:rsid w:val="00B5686A"/>
    <w:rsid w:val="00B61EB2"/>
    <w:rsid w:val="00B76A58"/>
    <w:rsid w:val="00B84950"/>
    <w:rsid w:val="00B8589A"/>
    <w:rsid w:val="00B91B42"/>
    <w:rsid w:val="00B94FAE"/>
    <w:rsid w:val="00BC34FD"/>
    <w:rsid w:val="00BC3FD6"/>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967F0"/>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83310"/>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A7A99"/>
    <w:rsid w:val="00FB07EF"/>
    <w:rsid w:val="00FB1470"/>
    <w:rsid w:val="00FB5236"/>
    <w:rsid w:val="00FB614A"/>
    <w:rsid w:val="00FB77B4"/>
    <w:rsid w:val="00FC624D"/>
    <w:rsid w:val="00FC7716"/>
    <w:rsid w:val="00FC7CE4"/>
    <w:rsid w:val="00FD64DE"/>
    <w:rsid w:val="00FE0C30"/>
    <w:rsid w:val="00FF083B"/>
    <w:rsid w:val="00FF4D59"/>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A3E63693-3006-45AD-A9E9-1461C374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3C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9401" TargetMode="External"/><Relationship Id="rId18" Type="http://schemas.openxmlformats.org/officeDocument/2006/relationships/hyperlink" Target="https://urait.ru/bcode/426120" TargetMode="External"/><Relationship Id="rId26" Type="http://schemas.openxmlformats.org/officeDocument/2006/relationships/hyperlink" Target="https://urait.ru/bcode/471599" TargetMode="External"/><Relationship Id="rId39" Type="http://schemas.openxmlformats.org/officeDocument/2006/relationships/hyperlink" Target="http://ru.spinform.ru" TargetMode="External"/><Relationship Id="rId21" Type="http://schemas.openxmlformats.org/officeDocument/2006/relationships/hyperlink" Target="https://urait.ru/bcode/469020" TargetMode="External"/><Relationship Id="rId34" Type="http://schemas.openxmlformats.org/officeDocument/2006/relationships/hyperlink" Target="http://www.oxfordjoumals.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73945" TargetMode="External"/><Relationship Id="rId20" Type="http://schemas.openxmlformats.org/officeDocument/2006/relationships/hyperlink" Target="https://urait.ru/bcode/468073"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24" Type="http://schemas.openxmlformats.org/officeDocument/2006/relationships/hyperlink" Target="https://urait.ru/bcode/472353"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69750" TargetMode="External"/><Relationship Id="rId23" Type="http://schemas.openxmlformats.org/officeDocument/2006/relationships/hyperlink" Target="https://urait.ru/bcode/477432"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s://urait.ru/bcode/447155" TargetMode="External"/><Relationship Id="rId31"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69221" TargetMode="External"/><Relationship Id="rId22" Type="http://schemas.openxmlformats.org/officeDocument/2006/relationships/hyperlink" Target="https://urait.ru/bcode/468304"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tyles" Target="styles.xml"/><Relationship Id="rId12" Type="http://schemas.openxmlformats.org/officeDocument/2006/relationships/hyperlink" Target="https://urait.ru/bcode/469066" TargetMode="External"/><Relationship Id="rId17" Type="http://schemas.openxmlformats.org/officeDocument/2006/relationships/hyperlink" Target="https://urait.ru/bcode/468422" TargetMode="External"/><Relationship Id="rId25" Type="http://schemas.openxmlformats.org/officeDocument/2006/relationships/hyperlink" Target="https://urait.ru/bcode/468418"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C4A3-1FB6-4B3B-9905-5AC61144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14412</Words>
  <Characters>82155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96375</CharactersWithSpaces>
  <SharedDoc>false</SharedDoc>
  <HLinks>
    <vt:vector size="102" baseType="variant">
      <vt:variant>
        <vt:i4>327767</vt:i4>
      </vt:variant>
      <vt:variant>
        <vt:i4>48</vt:i4>
      </vt:variant>
      <vt:variant>
        <vt:i4>0</vt:i4>
      </vt:variant>
      <vt:variant>
        <vt:i4>5</vt:i4>
      </vt:variant>
      <vt:variant>
        <vt:lpwstr>https://urait.ru/bcode/471599</vt:lpwstr>
      </vt:variant>
      <vt:variant>
        <vt:lpwstr/>
      </vt:variant>
      <vt:variant>
        <vt:i4>262231</vt:i4>
      </vt:variant>
      <vt:variant>
        <vt:i4>45</vt:i4>
      </vt:variant>
      <vt:variant>
        <vt:i4>0</vt:i4>
      </vt:variant>
      <vt:variant>
        <vt:i4>5</vt:i4>
      </vt:variant>
      <vt:variant>
        <vt:lpwstr>https://urait.ru/bcode/468418</vt:lpwstr>
      </vt:variant>
      <vt:variant>
        <vt:lpwstr/>
      </vt:variant>
      <vt:variant>
        <vt:i4>655441</vt:i4>
      </vt:variant>
      <vt:variant>
        <vt:i4>42</vt:i4>
      </vt:variant>
      <vt:variant>
        <vt:i4>0</vt:i4>
      </vt:variant>
      <vt:variant>
        <vt:i4>5</vt:i4>
      </vt:variant>
      <vt:variant>
        <vt:lpwstr>https://urait.ru/bcode/472353</vt:lpwstr>
      </vt:variant>
      <vt:variant>
        <vt:lpwstr/>
      </vt:variant>
      <vt:variant>
        <vt:i4>589910</vt:i4>
      </vt:variant>
      <vt:variant>
        <vt:i4>39</vt:i4>
      </vt:variant>
      <vt:variant>
        <vt:i4>0</vt:i4>
      </vt:variant>
      <vt:variant>
        <vt:i4>5</vt:i4>
      </vt:variant>
      <vt:variant>
        <vt:lpwstr>https://urait.ru/bcode/477432</vt:lpwstr>
      </vt:variant>
      <vt:variant>
        <vt:lpwstr/>
      </vt:variant>
      <vt:variant>
        <vt:i4>327760</vt:i4>
      </vt:variant>
      <vt:variant>
        <vt:i4>36</vt:i4>
      </vt:variant>
      <vt:variant>
        <vt:i4>0</vt:i4>
      </vt:variant>
      <vt:variant>
        <vt:i4>5</vt:i4>
      </vt:variant>
      <vt:variant>
        <vt:lpwstr>https://urait.ru/bcode/468304</vt:lpwstr>
      </vt:variant>
      <vt:variant>
        <vt:lpwstr/>
      </vt:variant>
      <vt:variant>
        <vt:i4>393299</vt:i4>
      </vt:variant>
      <vt:variant>
        <vt:i4>33</vt:i4>
      </vt:variant>
      <vt:variant>
        <vt:i4>0</vt:i4>
      </vt:variant>
      <vt:variant>
        <vt:i4>5</vt:i4>
      </vt:variant>
      <vt:variant>
        <vt:lpwstr>https://urait.ru/bcode/469020</vt:lpwstr>
      </vt:variant>
      <vt:variant>
        <vt:lpwstr/>
      </vt:variant>
      <vt:variant>
        <vt:i4>131155</vt:i4>
      </vt:variant>
      <vt:variant>
        <vt:i4>30</vt:i4>
      </vt:variant>
      <vt:variant>
        <vt:i4>0</vt:i4>
      </vt:variant>
      <vt:variant>
        <vt:i4>5</vt:i4>
      </vt:variant>
      <vt:variant>
        <vt:lpwstr>https://urait.ru/bcode/468073</vt:lpwstr>
      </vt:variant>
      <vt:variant>
        <vt:lpwstr/>
      </vt:variant>
      <vt:variant>
        <vt:i4>983120</vt:i4>
      </vt:variant>
      <vt:variant>
        <vt:i4>27</vt:i4>
      </vt:variant>
      <vt:variant>
        <vt:i4>0</vt:i4>
      </vt:variant>
      <vt:variant>
        <vt:i4>5</vt:i4>
      </vt:variant>
      <vt:variant>
        <vt:lpwstr>https://urait.ru/bcode/447155</vt:lpwstr>
      </vt:variant>
      <vt:variant>
        <vt:lpwstr/>
      </vt:variant>
      <vt:variant>
        <vt:i4>589910</vt:i4>
      </vt:variant>
      <vt:variant>
        <vt:i4>24</vt:i4>
      </vt:variant>
      <vt:variant>
        <vt:i4>0</vt:i4>
      </vt:variant>
      <vt:variant>
        <vt:i4>5</vt:i4>
      </vt:variant>
      <vt:variant>
        <vt:lpwstr>https://urait.ru/bcode/426120</vt:lpwstr>
      </vt:variant>
      <vt:variant>
        <vt:lpwstr/>
      </vt:variant>
      <vt:variant>
        <vt:i4>458839</vt:i4>
      </vt:variant>
      <vt:variant>
        <vt:i4>21</vt:i4>
      </vt:variant>
      <vt:variant>
        <vt:i4>0</vt:i4>
      </vt:variant>
      <vt:variant>
        <vt:i4>5</vt:i4>
      </vt:variant>
      <vt:variant>
        <vt:lpwstr>https://urait.ru/bcode/468422</vt:lpwstr>
      </vt:variant>
      <vt:variant>
        <vt:lpwstr/>
      </vt:variant>
      <vt:variant>
        <vt:i4>655451</vt:i4>
      </vt:variant>
      <vt:variant>
        <vt:i4>18</vt:i4>
      </vt:variant>
      <vt:variant>
        <vt:i4>0</vt:i4>
      </vt:variant>
      <vt:variant>
        <vt:i4>5</vt:i4>
      </vt:variant>
      <vt:variant>
        <vt:lpwstr>https://urait.ru/bcode/473945</vt:lpwstr>
      </vt:variant>
      <vt:variant>
        <vt:lpwstr/>
      </vt:variant>
      <vt:variant>
        <vt:i4>65620</vt:i4>
      </vt:variant>
      <vt:variant>
        <vt:i4>15</vt:i4>
      </vt:variant>
      <vt:variant>
        <vt:i4>0</vt:i4>
      </vt:variant>
      <vt:variant>
        <vt:i4>5</vt:i4>
      </vt:variant>
      <vt:variant>
        <vt:lpwstr>https://urait.ru/bcode/469750</vt:lpwstr>
      </vt:variant>
      <vt:variant>
        <vt:lpwstr/>
      </vt:variant>
      <vt:variant>
        <vt:i4>393297</vt:i4>
      </vt:variant>
      <vt:variant>
        <vt:i4>12</vt:i4>
      </vt:variant>
      <vt:variant>
        <vt:i4>0</vt:i4>
      </vt:variant>
      <vt:variant>
        <vt:i4>5</vt:i4>
      </vt:variant>
      <vt:variant>
        <vt:lpwstr>https://urait.ru/bcode/469221</vt:lpwstr>
      </vt:variant>
      <vt:variant>
        <vt:lpwstr/>
      </vt:variant>
      <vt:variant>
        <vt:i4>262231</vt:i4>
      </vt:variant>
      <vt:variant>
        <vt:i4>9</vt:i4>
      </vt:variant>
      <vt:variant>
        <vt:i4>0</vt:i4>
      </vt:variant>
      <vt:variant>
        <vt:i4>5</vt:i4>
      </vt:variant>
      <vt:variant>
        <vt:lpwstr>https://urait.ru/bcode/469401</vt:lpwstr>
      </vt:variant>
      <vt:variant>
        <vt:lpwstr/>
      </vt:variant>
      <vt:variant>
        <vt:i4>131155</vt:i4>
      </vt:variant>
      <vt:variant>
        <vt:i4>6</vt:i4>
      </vt:variant>
      <vt:variant>
        <vt:i4>0</vt:i4>
      </vt:variant>
      <vt:variant>
        <vt:i4>5</vt:i4>
      </vt:variant>
      <vt:variant>
        <vt:lpwstr>https://urait.ru/bcode/469066</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2022-01-15T08:58:00Z</dcterms:created>
  <dcterms:modified xsi:type="dcterms:W3CDTF">2022-11-12T10:42:00Z</dcterms:modified>
</cp:coreProperties>
</file>